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993" w:rsidRDefault="00B2720B">
      <w:r w:rsidRPr="00B2720B">
        <w:rPr>
          <w:u w:val="single"/>
        </w:rPr>
        <w:t>Nothing but the Truth</w:t>
      </w:r>
      <w:r>
        <w:t xml:space="preserve"> – Unit focus on </w:t>
      </w:r>
      <w:r w:rsidR="00DE2E39">
        <w:t>free speech</w:t>
      </w:r>
    </w:p>
    <w:p w:rsidR="00B2720B" w:rsidRPr="00B2720B" w:rsidRDefault="00B2720B" w:rsidP="00B2720B">
      <w:pPr>
        <w:spacing w:after="0" w:line="288" w:lineRule="auto"/>
        <w:outlineLvl w:val="2"/>
        <w:rPr>
          <w:rFonts w:ascii="Trebuchet MS" w:eastAsia="Times New Roman" w:hAnsi="Trebuchet MS" w:cs="Times New Roman"/>
          <w:b/>
          <w:bCs/>
          <w:color w:val="333333"/>
        </w:rPr>
      </w:pPr>
      <w:bookmarkStart w:id="0" w:name="overview"/>
      <w:bookmarkEnd w:id="0"/>
      <w:r w:rsidRPr="00B2720B">
        <w:rPr>
          <w:rFonts w:ascii="Trebuchet MS" w:eastAsia="Times New Roman" w:hAnsi="Trebuchet MS" w:cs="Times New Roman"/>
          <w:b/>
          <w:bCs/>
          <w:color w:val="333333"/>
        </w:rPr>
        <w:t>OVERVIEW</w:t>
      </w:r>
    </w:p>
    <w:p w:rsidR="00B2720B" w:rsidRPr="00B2720B" w:rsidRDefault="00B2720B" w:rsidP="00B2720B">
      <w:pPr>
        <w:spacing w:after="195" w:line="312" w:lineRule="auto"/>
        <w:rPr>
          <w:rFonts w:ascii="Trebuchet MS" w:eastAsia="Times New Roman" w:hAnsi="Trebuchet MS" w:cs="Times New Roman"/>
          <w:color w:val="666666"/>
          <w:sz w:val="19"/>
          <w:szCs w:val="19"/>
        </w:rPr>
      </w:pPr>
      <w:r w:rsidRPr="00B2720B">
        <w:rPr>
          <w:rFonts w:ascii="Trebuchet MS" w:eastAsia="Times New Roman" w:hAnsi="Trebuchet MS" w:cs="Times New Roman"/>
          <w:color w:val="666666"/>
          <w:sz w:val="19"/>
          <w:szCs w:val="19"/>
        </w:rPr>
        <w:t xml:space="preserve">After reading the novel </w:t>
      </w:r>
      <w:r w:rsidRPr="00B2720B">
        <w:rPr>
          <w:rFonts w:ascii="Trebuchet MS" w:eastAsia="Times New Roman" w:hAnsi="Trebuchet MS" w:cs="Times New Roman"/>
          <w:i/>
          <w:iCs/>
          <w:color w:val="666666"/>
          <w:sz w:val="19"/>
          <w:szCs w:val="19"/>
        </w:rPr>
        <w:t xml:space="preserve">Nothing </w:t>
      </w:r>
      <w:proofErr w:type="gramStart"/>
      <w:r w:rsidRPr="00B2720B">
        <w:rPr>
          <w:rFonts w:ascii="Trebuchet MS" w:eastAsia="Times New Roman" w:hAnsi="Trebuchet MS" w:cs="Times New Roman"/>
          <w:i/>
          <w:iCs/>
          <w:color w:val="666666"/>
          <w:sz w:val="19"/>
          <w:szCs w:val="19"/>
        </w:rPr>
        <w:t>But</w:t>
      </w:r>
      <w:proofErr w:type="gramEnd"/>
      <w:r w:rsidRPr="00B2720B">
        <w:rPr>
          <w:rFonts w:ascii="Trebuchet MS" w:eastAsia="Times New Roman" w:hAnsi="Trebuchet MS" w:cs="Times New Roman"/>
          <w:i/>
          <w:iCs/>
          <w:color w:val="666666"/>
          <w:sz w:val="19"/>
          <w:szCs w:val="19"/>
        </w:rPr>
        <w:t xml:space="preserve"> the Truth</w:t>
      </w:r>
      <w:r w:rsidRPr="00B2720B">
        <w:rPr>
          <w:rFonts w:ascii="Trebuchet MS" w:eastAsia="Times New Roman" w:hAnsi="Trebuchet MS" w:cs="Times New Roman"/>
          <w:color w:val="666666"/>
          <w:sz w:val="19"/>
          <w:szCs w:val="19"/>
        </w:rPr>
        <w:t>, students discuss the protagonist Phillip and his right to free speech as well as their own rights. Students examine various Websites to research First Amendment rights, especially as they relate to the situation in the novel. After their research, students compose a position statement regarding their opinion of whether Philip’s rights were violated then work with small groups to strengthen their statements and supporting evidence. Groups present position statement and supporting evidence to the whole class and debate Philip’s civil rights as a culminating activity.</w:t>
      </w:r>
    </w:p>
    <w:p w:rsidR="00AE75A6" w:rsidRPr="00AE75A6" w:rsidRDefault="00AE75A6" w:rsidP="00AE75A6">
      <w:pPr>
        <w:spacing w:after="0" w:line="288" w:lineRule="auto"/>
        <w:outlineLvl w:val="2"/>
        <w:rPr>
          <w:rFonts w:ascii="Trebuchet MS" w:eastAsia="Times New Roman" w:hAnsi="Trebuchet MS" w:cs="Times New Roman"/>
          <w:b/>
          <w:bCs/>
          <w:color w:val="333333"/>
        </w:rPr>
      </w:pPr>
      <w:bookmarkStart w:id="1" w:name="student-objectives"/>
      <w:bookmarkEnd w:id="1"/>
      <w:r w:rsidRPr="00AE75A6">
        <w:rPr>
          <w:rFonts w:ascii="Trebuchet MS" w:eastAsia="Times New Roman" w:hAnsi="Trebuchet MS" w:cs="Times New Roman"/>
          <w:b/>
          <w:bCs/>
          <w:color w:val="333333"/>
        </w:rPr>
        <w:t>STUDENT OBJECTIVES</w:t>
      </w:r>
    </w:p>
    <w:p w:rsidR="00AE75A6" w:rsidRPr="00AE75A6" w:rsidRDefault="00AE75A6" w:rsidP="00AE75A6">
      <w:pPr>
        <w:spacing w:after="0" w:line="312" w:lineRule="auto"/>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Students will</w:t>
      </w:r>
    </w:p>
    <w:p w:rsidR="00AE75A6" w:rsidRPr="00AE75A6" w:rsidRDefault="00AE75A6" w:rsidP="00AE75A6">
      <w:pPr>
        <w:numPr>
          <w:ilvl w:val="0"/>
          <w:numId w:val="1"/>
        </w:numPr>
        <w:spacing w:after="240" w:line="312" w:lineRule="auto"/>
        <w:ind w:left="480"/>
        <w:textAlignment w:val="top"/>
        <w:rPr>
          <w:rFonts w:ascii="Trebuchet MS" w:eastAsia="Times New Roman" w:hAnsi="Trebuchet MS" w:cs="Times New Roman"/>
          <w:color w:val="666666"/>
          <w:sz w:val="19"/>
          <w:szCs w:val="19"/>
        </w:rPr>
      </w:pPr>
      <w:proofErr w:type="gramStart"/>
      <w:r w:rsidRPr="00AE75A6">
        <w:rPr>
          <w:rFonts w:ascii="Trebuchet MS" w:eastAsia="Times New Roman" w:hAnsi="Trebuchet MS" w:cs="Times New Roman"/>
          <w:color w:val="666666"/>
          <w:sz w:val="19"/>
          <w:szCs w:val="19"/>
        </w:rPr>
        <w:t>analyze</w:t>
      </w:r>
      <w:proofErr w:type="gramEnd"/>
      <w:r w:rsidRPr="00AE75A6">
        <w:rPr>
          <w:rFonts w:ascii="Trebuchet MS" w:eastAsia="Times New Roman" w:hAnsi="Trebuchet MS" w:cs="Times New Roman"/>
          <w:color w:val="666666"/>
          <w:sz w:val="19"/>
          <w:szCs w:val="19"/>
        </w:rPr>
        <w:t xml:space="preserve"> the theme of a novel using both personal opinion and factual information. </w:t>
      </w:r>
    </w:p>
    <w:p w:rsidR="00AE75A6" w:rsidRPr="00AE75A6" w:rsidRDefault="00AE75A6" w:rsidP="00AE75A6">
      <w:pPr>
        <w:numPr>
          <w:ilvl w:val="0"/>
          <w:numId w:val="1"/>
        </w:numPr>
        <w:spacing w:after="240" w:line="312" w:lineRule="auto"/>
        <w:ind w:left="480"/>
        <w:textAlignment w:val="top"/>
        <w:rPr>
          <w:rFonts w:ascii="Trebuchet MS" w:eastAsia="Times New Roman" w:hAnsi="Trebuchet MS" w:cs="Times New Roman"/>
          <w:color w:val="666666"/>
          <w:sz w:val="19"/>
          <w:szCs w:val="19"/>
        </w:rPr>
      </w:pPr>
      <w:proofErr w:type="gramStart"/>
      <w:r w:rsidRPr="00AE75A6">
        <w:rPr>
          <w:rFonts w:ascii="Trebuchet MS" w:eastAsia="Times New Roman" w:hAnsi="Trebuchet MS" w:cs="Times New Roman"/>
          <w:color w:val="666666"/>
          <w:sz w:val="19"/>
          <w:szCs w:val="19"/>
        </w:rPr>
        <w:t>engage</w:t>
      </w:r>
      <w:proofErr w:type="gramEnd"/>
      <w:r w:rsidRPr="00AE75A6">
        <w:rPr>
          <w:rFonts w:ascii="Trebuchet MS" w:eastAsia="Times New Roman" w:hAnsi="Trebuchet MS" w:cs="Times New Roman"/>
          <w:color w:val="666666"/>
          <w:sz w:val="19"/>
          <w:szCs w:val="19"/>
        </w:rPr>
        <w:t xml:space="preserve"> with the novel by making personal connections to its themes. </w:t>
      </w:r>
    </w:p>
    <w:p w:rsidR="00AE75A6" w:rsidRPr="00AE75A6" w:rsidRDefault="00AE75A6" w:rsidP="00AE75A6">
      <w:pPr>
        <w:numPr>
          <w:ilvl w:val="0"/>
          <w:numId w:val="1"/>
        </w:numPr>
        <w:spacing w:after="240" w:line="312" w:lineRule="auto"/>
        <w:ind w:left="480"/>
        <w:textAlignment w:val="top"/>
        <w:rPr>
          <w:rFonts w:ascii="Trebuchet MS" w:eastAsia="Times New Roman" w:hAnsi="Trebuchet MS" w:cs="Times New Roman"/>
          <w:color w:val="666666"/>
          <w:sz w:val="19"/>
          <w:szCs w:val="19"/>
        </w:rPr>
      </w:pPr>
      <w:proofErr w:type="gramStart"/>
      <w:r w:rsidRPr="00AE75A6">
        <w:rPr>
          <w:rFonts w:ascii="Trebuchet MS" w:eastAsia="Times New Roman" w:hAnsi="Trebuchet MS" w:cs="Times New Roman"/>
          <w:color w:val="666666"/>
          <w:sz w:val="19"/>
          <w:szCs w:val="19"/>
        </w:rPr>
        <w:t>use</w:t>
      </w:r>
      <w:proofErr w:type="gramEnd"/>
      <w:r w:rsidRPr="00AE75A6">
        <w:rPr>
          <w:rFonts w:ascii="Trebuchet MS" w:eastAsia="Times New Roman" w:hAnsi="Trebuchet MS" w:cs="Times New Roman"/>
          <w:color w:val="666666"/>
          <w:sz w:val="19"/>
          <w:szCs w:val="19"/>
        </w:rPr>
        <w:t xml:space="preserve"> the Internet for research. </w:t>
      </w:r>
    </w:p>
    <w:p w:rsidR="00AE75A6" w:rsidRPr="00AE75A6" w:rsidRDefault="00AE75A6" w:rsidP="00AE75A6">
      <w:pPr>
        <w:numPr>
          <w:ilvl w:val="0"/>
          <w:numId w:val="1"/>
        </w:numPr>
        <w:spacing w:after="240" w:line="312" w:lineRule="auto"/>
        <w:ind w:left="480"/>
        <w:textAlignment w:val="top"/>
        <w:rPr>
          <w:rFonts w:ascii="Trebuchet MS" w:eastAsia="Times New Roman" w:hAnsi="Trebuchet MS" w:cs="Times New Roman"/>
          <w:color w:val="666666"/>
          <w:sz w:val="19"/>
          <w:szCs w:val="19"/>
        </w:rPr>
      </w:pPr>
      <w:proofErr w:type="gramStart"/>
      <w:r w:rsidRPr="00AE75A6">
        <w:rPr>
          <w:rFonts w:ascii="Trebuchet MS" w:eastAsia="Times New Roman" w:hAnsi="Trebuchet MS" w:cs="Times New Roman"/>
          <w:color w:val="666666"/>
          <w:sz w:val="19"/>
          <w:szCs w:val="19"/>
        </w:rPr>
        <w:t>use</w:t>
      </w:r>
      <w:proofErr w:type="gramEnd"/>
      <w:r w:rsidRPr="00AE75A6">
        <w:rPr>
          <w:rFonts w:ascii="Trebuchet MS" w:eastAsia="Times New Roman" w:hAnsi="Trebuchet MS" w:cs="Times New Roman"/>
          <w:color w:val="666666"/>
          <w:sz w:val="19"/>
          <w:szCs w:val="19"/>
        </w:rPr>
        <w:t xml:space="preserve"> a variety of technological and information resources (e.g., libraries, databases, computer networks, video) to gather and synthesize information in support of an opinion. </w:t>
      </w:r>
    </w:p>
    <w:p w:rsidR="00AE75A6" w:rsidRPr="00AE75A6" w:rsidRDefault="00AE75A6" w:rsidP="00AE75A6">
      <w:pPr>
        <w:numPr>
          <w:ilvl w:val="0"/>
          <w:numId w:val="1"/>
        </w:numPr>
        <w:spacing w:after="240" w:line="312" w:lineRule="auto"/>
        <w:ind w:left="480"/>
        <w:textAlignment w:val="top"/>
        <w:rPr>
          <w:rFonts w:ascii="Trebuchet MS" w:eastAsia="Times New Roman" w:hAnsi="Trebuchet MS" w:cs="Times New Roman"/>
          <w:color w:val="666666"/>
          <w:sz w:val="19"/>
          <w:szCs w:val="19"/>
        </w:rPr>
      </w:pPr>
      <w:proofErr w:type="gramStart"/>
      <w:r w:rsidRPr="00AE75A6">
        <w:rPr>
          <w:rFonts w:ascii="Trebuchet MS" w:eastAsia="Times New Roman" w:hAnsi="Trebuchet MS" w:cs="Times New Roman"/>
          <w:color w:val="666666"/>
          <w:sz w:val="19"/>
          <w:szCs w:val="19"/>
        </w:rPr>
        <w:t>compose</w:t>
      </w:r>
      <w:proofErr w:type="gramEnd"/>
      <w:r w:rsidRPr="00AE75A6">
        <w:rPr>
          <w:rFonts w:ascii="Trebuchet MS" w:eastAsia="Times New Roman" w:hAnsi="Trebuchet MS" w:cs="Times New Roman"/>
          <w:color w:val="666666"/>
          <w:sz w:val="19"/>
          <w:szCs w:val="19"/>
        </w:rPr>
        <w:t xml:space="preserve"> a position statement. </w:t>
      </w:r>
    </w:p>
    <w:p w:rsidR="00AE75A6" w:rsidRPr="00AE75A6" w:rsidRDefault="00AE75A6" w:rsidP="00AE75A6">
      <w:pPr>
        <w:numPr>
          <w:ilvl w:val="0"/>
          <w:numId w:val="1"/>
        </w:numPr>
        <w:spacing w:after="240" w:line="312" w:lineRule="auto"/>
        <w:ind w:left="480"/>
        <w:textAlignment w:val="top"/>
        <w:rPr>
          <w:rFonts w:ascii="Trebuchet MS" w:eastAsia="Times New Roman" w:hAnsi="Trebuchet MS" w:cs="Times New Roman"/>
          <w:color w:val="666666"/>
          <w:sz w:val="19"/>
          <w:szCs w:val="19"/>
        </w:rPr>
      </w:pPr>
      <w:proofErr w:type="gramStart"/>
      <w:r w:rsidRPr="00AE75A6">
        <w:rPr>
          <w:rFonts w:ascii="Trebuchet MS" w:eastAsia="Times New Roman" w:hAnsi="Trebuchet MS" w:cs="Times New Roman"/>
          <w:color w:val="666666"/>
          <w:sz w:val="19"/>
          <w:szCs w:val="19"/>
        </w:rPr>
        <w:t>synthesize</w:t>
      </w:r>
      <w:proofErr w:type="gramEnd"/>
      <w:r w:rsidRPr="00AE75A6">
        <w:rPr>
          <w:rFonts w:ascii="Trebuchet MS" w:eastAsia="Times New Roman" w:hAnsi="Trebuchet MS" w:cs="Times New Roman"/>
          <w:color w:val="666666"/>
          <w:sz w:val="19"/>
          <w:szCs w:val="19"/>
        </w:rPr>
        <w:t xml:space="preserve"> their position statements with those of two to four other students.</w:t>
      </w:r>
    </w:p>
    <w:p w:rsidR="00AE75A6" w:rsidRPr="00AE75A6" w:rsidRDefault="00AE75A6" w:rsidP="00AE75A6">
      <w:pPr>
        <w:numPr>
          <w:ilvl w:val="0"/>
          <w:numId w:val="1"/>
        </w:numPr>
        <w:spacing w:after="0" w:line="312" w:lineRule="auto"/>
        <w:ind w:left="480"/>
        <w:textAlignment w:val="top"/>
        <w:rPr>
          <w:rFonts w:ascii="Trebuchet MS" w:eastAsia="Times New Roman" w:hAnsi="Trebuchet MS" w:cs="Times New Roman"/>
          <w:color w:val="666666"/>
          <w:sz w:val="19"/>
          <w:szCs w:val="19"/>
        </w:rPr>
      </w:pPr>
      <w:proofErr w:type="gramStart"/>
      <w:r w:rsidRPr="00AE75A6">
        <w:rPr>
          <w:rFonts w:ascii="Trebuchet MS" w:eastAsia="Times New Roman" w:hAnsi="Trebuchet MS" w:cs="Times New Roman"/>
          <w:color w:val="666666"/>
          <w:sz w:val="19"/>
          <w:szCs w:val="19"/>
        </w:rPr>
        <w:t>present</w:t>
      </w:r>
      <w:proofErr w:type="gramEnd"/>
      <w:r w:rsidRPr="00AE75A6">
        <w:rPr>
          <w:rFonts w:ascii="Trebuchet MS" w:eastAsia="Times New Roman" w:hAnsi="Trebuchet MS" w:cs="Times New Roman"/>
          <w:color w:val="666666"/>
          <w:sz w:val="19"/>
          <w:szCs w:val="19"/>
        </w:rPr>
        <w:t xml:space="preserve">, explain, and defend their position statements. </w:t>
      </w:r>
    </w:p>
    <w:p w:rsidR="00AE75A6" w:rsidRPr="00AE75A6" w:rsidRDefault="00AE75A6" w:rsidP="00AE75A6">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drawing>
          <wp:inline distT="0" distB="0" distL="0" distR="0">
            <wp:extent cx="180975" cy="104775"/>
            <wp:effectExtent l="19050" t="0" r="0" b="0"/>
            <wp:docPr id="1" name="Picture 1"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writethink.org/images/icon-to-top.gif"/>
                    <pic:cNvPicPr>
                      <a:picLocks noChangeAspect="1" noChangeArrowheads="1"/>
                    </pic:cNvPicPr>
                  </pic:nvPicPr>
                  <pic:blipFill>
                    <a:blip r:embed="rId5" cstate="print"/>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6" w:anchor="tabs" w:history="1">
        <w:proofErr w:type="gramStart"/>
        <w:r w:rsidRPr="00AE75A6">
          <w:rPr>
            <w:rFonts w:ascii="Trebuchet MS" w:eastAsia="Times New Roman" w:hAnsi="Trebuchet MS" w:cs="Times New Roman"/>
            <w:color w:val="3399AA"/>
            <w:sz w:val="19"/>
            <w:szCs w:val="19"/>
          </w:rPr>
          <w:t>back</w:t>
        </w:r>
        <w:proofErr w:type="gramEnd"/>
        <w:r w:rsidRPr="00AE75A6">
          <w:rPr>
            <w:rFonts w:ascii="Trebuchet MS" w:eastAsia="Times New Roman" w:hAnsi="Trebuchet MS" w:cs="Times New Roman"/>
            <w:color w:val="3399AA"/>
            <w:sz w:val="19"/>
            <w:szCs w:val="19"/>
          </w:rPr>
          <w:t xml:space="preserve"> to top</w:t>
        </w:r>
      </w:hyperlink>
    </w:p>
    <w:p w:rsidR="00AE75A6" w:rsidRPr="00AE75A6" w:rsidRDefault="00AE75A6" w:rsidP="00AE75A6">
      <w:pPr>
        <w:spacing w:after="0" w:line="15" w:lineRule="atLeast"/>
        <w:rPr>
          <w:rFonts w:ascii="Trebuchet MS" w:eastAsia="Times New Roman" w:hAnsi="Trebuchet MS" w:cs="Times New Roman"/>
          <w:color w:val="666666"/>
          <w:sz w:val="2"/>
          <w:szCs w:val="2"/>
        </w:rPr>
      </w:pPr>
      <w:r w:rsidRPr="00AE75A6">
        <w:rPr>
          <w:rFonts w:ascii="Trebuchet MS" w:eastAsia="Times New Roman" w:hAnsi="Trebuchet MS" w:cs="Times New Roman"/>
          <w:color w:val="666666"/>
          <w:sz w:val="2"/>
          <w:szCs w:val="2"/>
        </w:rPr>
        <w:t> </w:t>
      </w:r>
    </w:p>
    <w:p w:rsidR="00AE75A6" w:rsidRPr="00AE75A6" w:rsidRDefault="00AE75A6" w:rsidP="00AE75A6">
      <w:pPr>
        <w:spacing w:after="0" w:line="288" w:lineRule="auto"/>
        <w:outlineLvl w:val="2"/>
        <w:rPr>
          <w:rFonts w:ascii="Trebuchet MS" w:eastAsia="Times New Roman" w:hAnsi="Trebuchet MS" w:cs="Times New Roman"/>
          <w:b/>
          <w:bCs/>
          <w:color w:val="333333"/>
        </w:rPr>
      </w:pPr>
      <w:bookmarkStart w:id="2" w:name="session1"/>
      <w:bookmarkEnd w:id="2"/>
      <w:r w:rsidRPr="00AE75A6">
        <w:rPr>
          <w:rFonts w:ascii="Trebuchet MS" w:eastAsia="Times New Roman" w:hAnsi="Trebuchet MS" w:cs="Times New Roman"/>
          <w:b/>
          <w:bCs/>
          <w:caps/>
          <w:color w:val="333333"/>
        </w:rPr>
        <w:t>Session One</w:t>
      </w:r>
    </w:p>
    <w:p w:rsidR="00AE75A6" w:rsidRPr="00AE75A6" w:rsidRDefault="00AE75A6" w:rsidP="00AE75A6">
      <w:pPr>
        <w:numPr>
          <w:ilvl w:val="0"/>
          <w:numId w:val="2"/>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In their journals or loose leaf, have students respond to the following prompt as they enter the room, “Using your own experience and the events in </w:t>
      </w:r>
      <w:r w:rsidRPr="00AE75A6">
        <w:rPr>
          <w:rFonts w:ascii="Trebuchet MS" w:eastAsia="Times New Roman" w:hAnsi="Trebuchet MS" w:cs="Times New Roman"/>
          <w:i/>
          <w:iCs/>
          <w:color w:val="666666"/>
          <w:sz w:val="19"/>
        </w:rPr>
        <w:t>Nothing But the Truth</w:t>
      </w:r>
      <w:r w:rsidRPr="00AE75A6">
        <w:rPr>
          <w:rFonts w:ascii="Trebuchet MS" w:eastAsia="Times New Roman" w:hAnsi="Trebuchet MS" w:cs="Times New Roman"/>
          <w:color w:val="666666"/>
          <w:sz w:val="19"/>
          <w:szCs w:val="19"/>
        </w:rPr>
        <w:t xml:space="preserve">, list the rights you feel you should, but do not have, as a young adult.” </w:t>
      </w:r>
    </w:p>
    <w:p w:rsidR="00AE75A6" w:rsidRPr="00AE75A6" w:rsidRDefault="00AE75A6" w:rsidP="00AE75A6">
      <w:pPr>
        <w:numPr>
          <w:ilvl w:val="0"/>
          <w:numId w:val="2"/>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Divide students into small groups and give each group a piece of chart paper and some markers. Alternatively, students can gather their responses on overhead transparencies. </w:t>
      </w:r>
    </w:p>
    <w:p w:rsidR="00AE75A6" w:rsidRPr="00AE75A6" w:rsidRDefault="00AE75A6" w:rsidP="00AE75A6">
      <w:pPr>
        <w:numPr>
          <w:ilvl w:val="0"/>
          <w:numId w:val="2"/>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Ask groups to discuss their responses to the prompt, compiling a list of their rights or rights they think they should have on the chart paper. Give students about five minutes for this work. </w:t>
      </w:r>
    </w:p>
    <w:p w:rsidR="00AE75A6" w:rsidRPr="00AE75A6" w:rsidRDefault="00AE75A6" w:rsidP="00AE75A6">
      <w:pPr>
        <w:numPr>
          <w:ilvl w:val="0"/>
          <w:numId w:val="2"/>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Bring the class together and ask representatives from each group can share their lists, either posting their list on the wall or sharing it with an overhead projector. </w:t>
      </w:r>
    </w:p>
    <w:p w:rsidR="00AE75A6" w:rsidRPr="00AE75A6" w:rsidRDefault="00AE75A6" w:rsidP="00AE75A6">
      <w:pPr>
        <w:numPr>
          <w:ilvl w:val="0"/>
          <w:numId w:val="2"/>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Using the lists generated as a class, ask students to write for a few minutes about which of the rights they listed are violated in Philip’s situation. </w:t>
      </w:r>
    </w:p>
    <w:p w:rsidR="00AE75A6" w:rsidRPr="00AE75A6" w:rsidRDefault="00AE75A6" w:rsidP="00AE75A6">
      <w:pPr>
        <w:numPr>
          <w:ilvl w:val="0"/>
          <w:numId w:val="2"/>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After allowing students to gather their ideas, ask students to discuss Philip’s situation and their opinion of his rights (about 20 minutes or so). </w:t>
      </w:r>
    </w:p>
    <w:p w:rsidR="00AE75A6" w:rsidRPr="00AE75A6" w:rsidRDefault="00AE75A6" w:rsidP="00AE75A6">
      <w:pPr>
        <w:numPr>
          <w:ilvl w:val="0"/>
          <w:numId w:val="2"/>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lastRenderedPageBreak/>
        <w:t xml:space="preserve">To stimulate discussion, consider sharing these quotations from the novel: </w:t>
      </w:r>
    </w:p>
    <w:p w:rsidR="00AE75A6" w:rsidRPr="00AE75A6" w:rsidRDefault="00AE75A6" w:rsidP="00AE75A6">
      <w:pPr>
        <w:spacing w:after="0" w:line="312" w:lineRule="auto"/>
        <w:ind w:left="810"/>
        <w:rPr>
          <w:rFonts w:ascii="Trebuchet MS" w:eastAsia="Times New Roman" w:hAnsi="Trebuchet MS" w:cs="Times New Roman"/>
          <w:color w:val="666666"/>
          <w:sz w:val="15"/>
          <w:szCs w:val="15"/>
        </w:rPr>
      </w:pPr>
      <w:r w:rsidRPr="00AE75A6">
        <w:rPr>
          <w:rFonts w:ascii="Trebuchet MS" w:eastAsia="Times New Roman" w:hAnsi="Trebuchet MS" w:cs="Times New Roman"/>
          <w:color w:val="666666"/>
          <w:sz w:val="15"/>
          <w:szCs w:val="15"/>
        </w:rPr>
        <w:t xml:space="preserve">Philip: “It’s a free country.” </w:t>
      </w:r>
      <w:r w:rsidRPr="00AE75A6">
        <w:rPr>
          <w:rFonts w:ascii="Trebuchet MS" w:eastAsia="Times New Roman" w:hAnsi="Trebuchet MS" w:cs="Times New Roman"/>
          <w:color w:val="666666"/>
          <w:sz w:val="15"/>
          <w:szCs w:val="15"/>
        </w:rPr>
        <w:br/>
        <w:t xml:space="preserve">Dr. </w:t>
      </w:r>
      <w:proofErr w:type="spellStart"/>
      <w:r w:rsidRPr="00AE75A6">
        <w:rPr>
          <w:rFonts w:ascii="Trebuchet MS" w:eastAsia="Times New Roman" w:hAnsi="Trebuchet MS" w:cs="Times New Roman"/>
          <w:color w:val="666666"/>
          <w:sz w:val="15"/>
          <w:szCs w:val="15"/>
        </w:rPr>
        <w:t>Palleni</w:t>
      </w:r>
      <w:proofErr w:type="spellEnd"/>
      <w:r w:rsidRPr="00AE75A6">
        <w:rPr>
          <w:rFonts w:ascii="Trebuchet MS" w:eastAsia="Times New Roman" w:hAnsi="Trebuchet MS" w:cs="Times New Roman"/>
          <w:color w:val="666666"/>
          <w:sz w:val="15"/>
          <w:szCs w:val="15"/>
        </w:rPr>
        <w:t>: “Nothing is free.” (74-5</w:t>
      </w:r>
      <w:proofErr w:type="gramStart"/>
      <w:r w:rsidRPr="00AE75A6">
        <w:rPr>
          <w:rFonts w:ascii="Trebuchet MS" w:eastAsia="Times New Roman" w:hAnsi="Trebuchet MS" w:cs="Times New Roman"/>
          <w:color w:val="666666"/>
          <w:sz w:val="15"/>
          <w:szCs w:val="15"/>
        </w:rPr>
        <w:t>)</w:t>
      </w:r>
      <w:proofErr w:type="gramEnd"/>
      <w:r w:rsidRPr="00AE75A6">
        <w:rPr>
          <w:rFonts w:ascii="Trebuchet MS" w:eastAsia="Times New Roman" w:hAnsi="Trebuchet MS" w:cs="Times New Roman"/>
          <w:color w:val="666666"/>
          <w:sz w:val="15"/>
          <w:szCs w:val="15"/>
        </w:rPr>
        <w:br/>
      </w:r>
      <w:r w:rsidRPr="00AE75A6">
        <w:rPr>
          <w:rFonts w:ascii="Trebuchet MS" w:eastAsia="Times New Roman" w:hAnsi="Trebuchet MS" w:cs="Times New Roman"/>
          <w:color w:val="666666"/>
          <w:sz w:val="15"/>
          <w:szCs w:val="15"/>
        </w:rPr>
        <w:br/>
        <w:t xml:space="preserve">Dr. </w:t>
      </w:r>
      <w:proofErr w:type="spellStart"/>
      <w:r w:rsidRPr="00AE75A6">
        <w:rPr>
          <w:rFonts w:ascii="Trebuchet MS" w:eastAsia="Times New Roman" w:hAnsi="Trebuchet MS" w:cs="Times New Roman"/>
          <w:color w:val="666666"/>
          <w:sz w:val="15"/>
          <w:szCs w:val="15"/>
        </w:rPr>
        <w:t>Palleni</w:t>
      </w:r>
      <w:proofErr w:type="spellEnd"/>
      <w:r w:rsidRPr="00AE75A6">
        <w:rPr>
          <w:rFonts w:ascii="Trebuchet MS" w:eastAsia="Times New Roman" w:hAnsi="Trebuchet MS" w:cs="Times New Roman"/>
          <w:color w:val="666666"/>
          <w:sz w:val="15"/>
          <w:szCs w:val="15"/>
        </w:rPr>
        <w:t xml:space="preserve">: “If a student creates a disturbance in a classroom, that’s breaking a rule. </w:t>
      </w:r>
      <w:proofErr w:type="gramStart"/>
      <w:r w:rsidRPr="00AE75A6">
        <w:rPr>
          <w:rFonts w:ascii="Trebuchet MS" w:eastAsia="Times New Roman" w:hAnsi="Trebuchet MS" w:cs="Times New Roman"/>
          <w:color w:val="666666"/>
          <w:sz w:val="15"/>
          <w:szCs w:val="15"/>
        </w:rPr>
        <w:t>An important rule.</w:t>
      </w:r>
      <w:proofErr w:type="gramEnd"/>
      <w:r w:rsidRPr="00AE75A6">
        <w:rPr>
          <w:rFonts w:ascii="Trebuchet MS" w:eastAsia="Times New Roman" w:hAnsi="Trebuchet MS" w:cs="Times New Roman"/>
          <w:color w:val="666666"/>
          <w:sz w:val="15"/>
          <w:szCs w:val="15"/>
        </w:rPr>
        <w:t xml:space="preserve"> Students cannot break—cannot make a disturbance in a classroom.” (83</w:t>
      </w:r>
      <w:proofErr w:type="gramStart"/>
      <w:r w:rsidRPr="00AE75A6">
        <w:rPr>
          <w:rFonts w:ascii="Trebuchet MS" w:eastAsia="Times New Roman" w:hAnsi="Trebuchet MS" w:cs="Times New Roman"/>
          <w:color w:val="666666"/>
          <w:sz w:val="15"/>
          <w:szCs w:val="15"/>
        </w:rPr>
        <w:t>)</w:t>
      </w:r>
      <w:proofErr w:type="gramEnd"/>
      <w:r w:rsidRPr="00AE75A6">
        <w:rPr>
          <w:rFonts w:ascii="Trebuchet MS" w:eastAsia="Times New Roman" w:hAnsi="Trebuchet MS" w:cs="Times New Roman"/>
          <w:color w:val="666666"/>
          <w:sz w:val="15"/>
          <w:szCs w:val="15"/>
        </w:rPr>
        <w:br/>
      </w:r>
      <w:r w:rsidRPr="00AE75A6">
        <w:rPr>
          <w:rFonts w:ascii="Trebuchet MS" w:eastAsia="Times New Roman" w:hAnsi="Trebuchet MS" w:cs="Times New Roman"/>
          <w:color w:val="666666"/>
          <w:sz w:val="15"/>
          <w:szCs w:val="15"/>
        </w:rPr>
        <w:br/>
        <w:t xml:space="preserve">Mrs. </w:t>
      </w:r>
      <w:proofErr w:type="spellStart"/>
      <w:r w:rsidRPr="00AE75A6">
        <w:rPr>
          <w:rFonts w:ascii="Trebuchet MS" w:eastAsia="Times New Roman" w:hAnsi="Trebuchet MS" w:cs="Times New Roman"/>
          <w:color w:val="666666"/>
          <w:sz w:val="15"/>
          <w:szCs w:val="15"/>
        </w:rPr>
        <w:t>Narwin</w:t>
      </w:r>
      <w:proofErr w:type="spellEnd"/>
      <w:r w:rsidRPr="00AE75A6">
        <w:rPr>
          <w:rFonts w:ascii="Trebuchet MS" w:eastAsia="Times New Roman" w:hAnsi="Trebuchet MS" w:cs="Times New Roman"/>
          <w:color w:val="666666"/>
          <w:sz w:val="15"/>
          <w:szCs w:val="15"/>
        </w:rPr>
        <w:t>: “He’s a student. I’m a teacher. Hands aren’t meant to be even.” (177)</w:t>
      </w:r>
    </w:p>
    <w:p w:rsidR="00AE75A6" w:rsidRPr="00AE75A6" w:rsidRDefault="00AE75A6" w:rsidP="00AE75A6">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drawing>
          <wp:inline distT="0" distB="0" distL="0" distR="0">
            <wp:extent cx="180975" cy="104775"/>
            <wp:effectExtent l="19050" t="0" r="0" b="0"/>
            <wp:docPr id="2" name="Picture 2"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adwritethink.org/images/icon-to-top.gif"/>
                    <pic:cNvPicPr>
                      <a:picLocks noChangeAspect="1" noChangeArrowheads="1"/>
                    </pic:cNvPicPr>
                  </pic:nvPicPr>
                  <pic:blipFill>
                    <a:blip r:embed="rId5" cstate="print"/>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7" w:anchor="tabs" w:history="1">
        <w:proofErr w:type="gramStart"/>
        <w:r w:rsidRPr="00AE75A6">
          <w:rPr>
            <w:rFonts w:ascii="Trebuchet MS" w:eastAsia="Times New Roman" w:hAnsi="Trebuchet MS" w:cs="Times New Roman"/>
            <w:color w:val="3399AA"/>
            <w:sz w:val="19"/>
            <w:szCs w:val="19"/>
          </w:rPr>
          <w:t>back</w:t>
        </w:r>
        <w:proofErr w:type="gramEnd"/>
        <w:r w:rsidRPr="00AE75A6">
          <w:rPr>
            <w:rFonts w:ascii="Trebuchet MS" w:eastAsia="Times New Roman" w:hAnsi="Trebuchet MS" w:cs="Times New Roman"/>
            <w:color w:val="3399AA"/>
            <w:sz w:val="19"/>
            <w:szCs w:val="19"/>
          </w:rPr>
          <w:t xml:space="preserve"> to top</w:t>
        </w:r>
      </w:hyperlink>
    </w:p>
    <w:p w:rsidR="00AE75A6" w:rsidRPr="00AE75A6" w:rsidRDefault="00AE75A6" w:rsidP="00AE75A6">
      <w:pPr>
        <w:spacing w:after="0" w:line="15" w:lineRule="atLeast"/>
        <w:rPr>
          <w:rFonts w:ascii="Trebuchet MS" w:eastAsia="Times New Roman" w:hAnsi="Trebuchet MS" w:cs="Times New Roman"/>
          <w:color w:val="666666"/>
          <w:sz w:val="2"/>
          <w:szCs w:val="2"/>
        </w:rPr>
      </w:pPr>
      <w:r w:rsidRPr="00AE75A6">
        <w:rPr>
          <w:rFonts w:ascii="Trebuchet MS" w:eastAsia="Times New Roman" w:hAnsi="Trebuchet MS" w:cs="Times New Roman"/>
          <w:color w:val="666666"/>
          <w:sz w:val="2"/>
          <w:szCs w:val="2"/>
        </w:rPr>
        <w:t> </w:t>
      </w:r>
    </w:p>
    <w:p w:rsidR="00AE75A6" w:rsidRPr="00AE75A6" w:rsidRDefault="00AE75A6" w:rsidP="00AE75A6">
      <w:pPr>
        <w:spacing w:after="0" w:line="288" w:lineRule="auto"/>
        <w:outlineLvl w:val="2"/>
        <w:rPr>
          <w:rFonts w:ascii="Trebuchet MS" w:eastAsia="Times New Roman" w:hAnsi="Trebuchet MS" w:cs="Times New Roman"/>
          <w:b/>
          <w:bCs/>
          <w:color w:val="333333"/>
        </w:rPr>
      </w:pPr>
      <w:bookmarkStart w:id="3" w:name="session2"/>
      <w:bookmarkEnd w:id="3"/>
      <w:r w:rsidRPr="00AE75A6">
        <w:rPr>
          <w:rFonts w:ascii="Trebuchet MS" w:eastAsia="Times New Roman" w:hAnsi="Trebuchet MS" w:cs="Times New Roman"/>
          <w:b/>
          <w:bCs/>
          <w:caps/>
          <w:color w:val="333333"/>
        </w:rPr>
        <w:t>Session Two</w:t>
      </w:r>
    </w:p>
    <w:p w:rsidR="00AE75A6" w:rsidRPr="00AE75A6" w:rsidRDefault="00AE75A6" w:rsidP="00AE75A6">
      <w:pPr>
        <w:numPr>
          <w:ilvl w:val="0"/>
          <w:numId w:val="3"/>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Explain that during this session you will look for reference material and research material relating to the </w:t>
      </w:r>
      <w:proofErr w:type="spellStart"/>
      <w:r w:rsidRPr="00AE75A6">
        <w:rPr>
          <w:rFonts w:ascii="Trebuchet MS" w:eastAsia="Times New Roman" w:hAnsi="Trebuchet MS" w:cs="Times New Roman"/>
          <w:color w:val="666666"/>
          <w:sz w:val="19"/>
          <w:szCs w:val="19"/>
        </w:rPr>
        <w:t>the</w:t>
      </w:r>
      <w:proofErr w:type="spellEnd"/>
      <w:r w:rsidRPr="00AE75A6">
        <w:rPr>
          <w:rFonts w:ascii="Trebuchet MS" w:eastAsia="Times New Roman" w:hAnsi="Trebuchet MS" w:cs="Times New Roman"/>
          <w:color w:val="666666"/>
          <w:sz w:val="19"/>
          <w:szCs w:val="19"/>
        </w:rPr>
        <w:t xml:space="preserve"> issues of free speech </w:t>
      </w:r>
      <w:proofErr w:type="gramStart"/>
      <w:r w:rsidRPr="00AE75A6">
        <w:rPr>
          <w:rFonts w:ascii="Trebuchet MS" w:eastAsia="Times New Roman" w:hAnsi="Trebuchet MS" w:cs="Times New Roman"/>
          <w:color w:val="666666"/>
          <w:sz w:val="19"/>
          <w:szCs w:val="19"/>
        </w:rPr>
        <w:t>raised</w:t>
      </w:r>
      <w:proofErr w:type="gramEnd"/>
      <w:r w:rsidRPr="00AE75A6">
        <w:rPr>
          <w:rFonts w:ascii="Trebuchet MS" w:eastAsia="Times New Roman" w:hAnsi="Trebuchet MS" w:cs="Times New Roman"/>
          <w:color w:val="666666"/>
          <w:sz w:val="19"/>
          <w:szCs w:val="19"/>
        </w:rPr>
        <w:t xml:space="preserve"> in </w:t>
      </w:r>
      <w:r w:rsidRPr="00AE75A6">
        <w:rPr>
          <w:rFonts w:ascii="Trebuchet MS" w:eastAsia="Times New Roman" w:hAnsi="Trebuchet MS" w:cs="Times New Roman"/>
          <w:i/>
          <w:iCs/>
          <w:color w:val="666666"/>
          <w:sz w:val="19"/>
        </w:rPr>
        <w:t>Nothing But the Truth</w:t>
      </w:r>
      <w:r w:rsidRPr="00AE75A6">
        <w:rPr>
          <w:rFonts w:ascii="Trebuchet MS" w:eastAsia="Times New Roman" w:hAnsi="Trebuchet MS" w:cs="Times New Roman"/>
          <w:color w:val="666666"/>
          <w:sz w:val="19"/>
          <w:szCs w:val="19"/>
        </w:rPr>
        <w:t>.</w:t>
      </w:r>
    </w:p>
    <w:p w:rsidR="00AE75A6" w:rsidRPr="00AE75A6" w:rsidRDefault="00AE75A6" w:rsidP="00AE75A6">
      <w:pPr>
        <w:numPr>
          <w:ilvl w:val="0"/>
          <w:numId w:val="3"/>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Begin the session with basic information about free speech, pointing first to the </w:t>
      </w:r>
      <w:hyperlink r:id="rId8" w:tgtFrame="_blank" w:history="1">
        <w:r w:rsidRPr="00AE75A6">
          <w:rPr>
            <w:rFonts w:ascii="Trebuchet MS" w:eastAsia="Times New Roman" w:hAnsi="Trebuchet MS" w:cs="Times New Roman"/>
            <w:color w:val="3399AA"/>
            <w:sz w:val="19"/>
          </w:rPr>
          <w:t>Bill of Rights</w:t>
        </w:r>
      </w:hyperlink>
      <w:r w:rsidRPr="00AE75A6">
        <w:rPr>
          <w:rFonts w:ascii="Trebuchet MS" w:eastAsia="Times New Roman" w:hAnsi="Trebuchet MS" w:cs="Times New Roman"/>
          <w:color w:val="666666"/>
          <w:sz w:val="19"/>
          <w:szCs w:val="19"/>
        </w:rPr>
        <w:t xml:space="preserve"> and then to the information from the </w:t>
      </w:r>
      <w:hyperlink r:id="rId9" w:tgtFrame="_blank" w:tooltip="free speech in schools" w:history="1">
        <w:r w:rsidRPr="00AE75A6">
          <w:rPr>
            <w:rFonts w:ascii="Trebuchet MS" w:eastAsia="Times New Roman" w:hAnsi="Trebuchet MS" w:cs="Times New Roman"/>
            <w:color w:val="3399AA"/>
            <w:sz w:val="19"/>
          </w:rPr>
          <w:t>handout on Supreme Court cases regarding free speech in schools</w:t>
        </w:r>
      </w:hyperlink>
      <w:r w:rsidRPr="00AE75A6">
        <w:rPr>
          <w:rFonts w:ascii="Trebuchet MS" w:eastAsia="Times New Roman" w:hAnsi="Trebuchet MS" w:cs="Times New Roman"/>
          <w:color w:val="666666"/>
          <w:sz w:val="19"/>
          <w:szCs w:val="19"/>
        </w:rPr>
        <w:t>.</w:t>
      </w:r>
    </w:p>
    <w:p w:rsidR="00AE75A6" w:rsidRPr="00AE75A6" w:rsidRDefault="00AE75A6" w:rsidP="00AE75A6">
      <w:pPr>
        <w:numPr>
          <w:ilvl w:val="0"/>
          <w:numId w:val="3"/>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Point students to the </w:t>
      </w:r>
      <w:hyperlink r:id="rId10" w:tgtFrame="_blank" w:history="1">
        <w:r w:rsidRPr="00AE75A6">
          <w:rPr>
            <w:rFonts w:ascii="Trebuchet MS" w:eastAsia="Times New Roman" w:hAnsi="Trebuchet MS" w:cs="Times New Roman"/>
            <w:color w:val="3399AA"/>
            <w:sz w:val="19"/>
          </w:rPr>
          <w:t>First Amendment Websites</w:t>
        </w:r>
      </w:hyperlink>
      <w:r w:rsidRPr="00AE75A6">
        <w:rPr>
          <w:rFonts w:ascii="Trebuchet MS" w:eastAsia="Times New Roman" w:hAnsi="Trebuchet MS" w:cs="Times New Roman"/>
          <w:color w:val="666666"/>
          <w:sz w:val="19"/>
          <w:szCs w:val="19"/>
        </w:rPr>
        <w:t>. If you want to allow students to continue research outside of class, provide them a copy of the Web page or ask them to copy the addresses into their notebooks.</w:t>
      </w:r>
    </w:p>
    <w:p w:rsidR="00AE75A6" w:rsidRPr="00AE75A6" w:rsidRDefault="00AE75A6" w:rsidP="00AE75A6">
      <w:pPr>
        <w:numPr>
          <w:ilvl w:val="0"/>
          <w:numId w:val="3"/>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Ask students to use the </w:t>
      </w:r>
      <w:hyperlink r:id="rId11" w:tgtFrame="_blank" w:history="1">
        <w:r w:rsidRPr="00AE75A6">
          <w:rPr>
            <w:rFonts w:ascii="Trebuchet MS" w:eastAsia="Times New Roman" w:hAnsi="Trebuchet MS" w:cs="Times New Roman"/>
            <w:color w:val="3399AA"/>
            <w:sz w:val="19"/>
          </w:rPr>
          <w:t>First Amendment Websites</w:t>
        </w:r>
      </w:hyperlink>
      <w:r w:rsidRPr="00AE75A6">
        <w:rPr>
          <w:rFonts w:ascii="Trebuchet MS" w:eastAsia="Times New Roman" w:hAnsi="Trebuchet MS" w:cs="Times New Roman"/>
          <w:color w:val="666666"/>
          <w:sz w:val="19"/>
          <w:szCs w:val="19"/>
        </w:rPr>
        <w:t xml:space="preserve"> to find as much information as they can about rights for young adults, focusing on free speech rights related to schools. Depending on your students’ Internet capabilities, you may want to narrow the search further. </w:t>
      </w:r>
    </w:p>
    <w:p w:rsidR="00AE75A6" w:rsidRPr="00AE75A6" w:rsidRDefault="00AE75A6" w:rsidP="00AE75A6">
      <w:pPr>
        <w:numPr>
          <w:ilvl w:val="0"/>
          <w:numId w:val="3"/>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Ask students should keep track of the important points found in their research, such as Supreme Court cases, examples from schools throughout the country, public opinion, and so forth. </w:t>
      </w:r>
    </w:p>
    <w:p w:rsidR="00AE75A6" w:rsidRPr="00AE75A6" w:rsidRDefault="00AE75A6" w:rsidP="00AE75A6">
      <w:pPr>
        <w:numPr>
          <w:ilvl w:val="0"/>
          <w:numId w:val="3"/>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If desired, explain that students can cut and paste relevant information from Web pages to a Word document, explaining why the information is important using a different font color, making sure that they cite their sources.</w:t>
      </w:r>
    </w:p>
    <w:p w:rsidR="00AE75A6" w:rsidRPr="00AE75A6" w:rsidRDefault="00AE75A6" w:rsidP="00AE75A6">
      <w:pPr>
        <w:numPr>
          <w:ilvl w:val="0"/>
          <w:numId w:val="3"/>
        </w:numPr>
        <w:spacing w:after="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Have a 10 to 20 minute discussion of the information that students find. A suggestion would be for each student to read one section of his/her notes with both the Internet information and his/her evaluation of its importance.</w:t>
      </w:r>
    </w:p>
    <w:p w:rsidR="00AE75A6" w:rsidRPr="00AE75A6" w:rsidRDefault="00AE75A6" w:rsidP="00AE75A6">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drawing>
          <wp:inline distT="0" distB="0" distL="0" distR="0">
            <wp:extent cx="180975" cy="104775"/>
            <wp:effectExtent l="19050" t="0" r="0" b="0"/>
            <wp:docPr id="3" name="Picture 3"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adwritethink.org/images/icon-to-top.gif"/>
                    <pic:cNvPicPr>
                      <a:picLocks noChangeAspect="1" noChangeArrowheads="1"/>
                    </pic:cNvPicPr>
                  </pic:nvPicPr>
                  <pic:blipFill>
                    <a:blip r:embed="rId5" cstate="print"/>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12" w:anchor="tabs" w:history="1">
        <w:proofErr w:type="gramStart"/>
        <w:r w:rsidRPr="00AE75A6">
          <w:rPr>
            <w:rFonts w:ascii="Trebuchet MS" w:eastAsia="Times New Roman" w:hAnsi="Trebuchet MS" w:cs="Times New Roman"/>
            <w:color w:val="3399AA"/>
            <w:sz w:val="19"/>
            <w:szCs w:val="19"/>
          </w:rPr>
          <w:t>back</w:t>
        </w:r>
        <w:proofErr w:type="gramEnd"/>
        <w:r w:rsidRPr="00AE75A6">
          <w:rPr>
            <w:rFonts w:ascii="Trebuchet MS" w:eastAsia="Times New Roman" w:hAnsi="Trebuchet MS" w:cs="Times New Roman"/>
            <w:color w:val="3399AA"/>
            <w:sz w:val="19"/>
            <w:szCs w:val="19"/>
          </w:rPr>
          <w:t xml:space="preserve"> to top</w:t>
        </w:r>
      </w:hyperlink>
    </w:p>
    <w:p w:rsidR="00AE75A6" w:rsidRPr="00AE75A6" w:rsidRDefault="00AE75A6" w:rsidP="00AE75A6">
      <w:pPr>
        <w:spacing w:after="0" w:line="15" w:lineRule="atLeast"/>
        <w:rPr>
          <w:rFonts w:ascii="Trebuchet MS" w:eastAsia="Times New Roman" w:hAnsi="Trebuchet MS" w:cs="Times New Roman"/>
          <w:color w:val="666666"/>
          <w:sz w:val="2"/>
          <w:szCs w:val="2"/>
        </w:rPr>
      </w:pPr>
      <w:r w:rsidRPr="00AE75A6">
        <w:rPr>
          <w:rFonts w:ascii="Trebuchet MS" w:eastAsia="Times New Roman" w:hAnsi="Trebuchet MS" w:cs="Times New Roman"/>
          <w:color w:val="666666"/>
          <w:sz w:val="2"/>
          <w:szCs w:val="2"/>
        </w:rPr>
        <w:t> </w:t>
      </w:r>
    </w:p>
    <w:p w:rsidR="00AE75A6" w:rsidRPr="00AE75A6" w:rsidRDefault="00AE75A6" w:rsidP="00AE75A6">
      <w:pPr>
        <w:spacing w:after="0" w:line="288" w:lineRule="auto"/>
        <w:outlineLvl w:val="2"/>
        <w:rPr>
          <w:rFonts w:ascii="Trebuchet MS" w:eastAsia="Times New Roman" w:hAnsi="Trebuchet MS" w:cs="Times New Roman"/>
          <w:b/>
          <w:bCs/>
          <w:color w:val="333333"/>
        </w:rPr>
      </w:pPr>
      <w:bookmarkStart w:id="4" w:name="session3"/>
      <w:bookmarkEnd w:id="4"/>
      <w:r w:rsidRPr="00AE75A6">
        <w:rPr>
          <w:rFonts w:ascii="Trebuchet MS" w:eastAsia="Times New Roman" w:hAnsi="Trebuchet MS" w:cs="Times New Roman"/>
          <w:b/>
          <w:bCs/>
          <w:caps/>
          <w:color w:val="333333"/>
        </w:rPr>
        <w:t>Session Three</w:t>
      </w:r>
    </w:p>
    <w:p w:rsidR="00AE75A6" w:rsidRPr="00AE75A6" w:rsidRDefault="00AE75A6" w:rsidP="00AE75A6">
      <w:pPr>
        <w:numPr>
          <w:ilvl w:val="0"/>
          <w:numId w:val="4"/>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Have students respond in writing to the following prompt, “Explain whether or not you feel Phillip’s free speech rights were violated.” </w:t>
      </w:r>
    </w:p>
    <w:p w:rsidR="00AE75A6" w:rsidRPr="00AE75A6" w:rsidRDefault="00AE75A6" w:rsidP="00AE75A6">
      <w:pPr>
        <w:numPr>
          <w:ilvl w:val="0"/>
          <w:numId w:val="4"/>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After allowing students to gather their ideas in writing, ask them to discuss their answers as a class or in small groups. Encourage students to engage specifically in issues that expose different opinions. Ask students to point to evidence from the novel or from their research that supports their beliefs. </w:t>
      </w:r>
    </w:p>
    <w:p w:rsidR="00AE75A6" w:rsidRPr="00AE75A6" w:rsidRDefault="00AE75A6" w:rsidP="00AE75A6">
      <w:pPr>
        <w:numPr>
          <w:ilvl w:val="0"/>
          <w:numId w:val="4"/>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After students have had time to share their views, introduce position statements, using the </w:t>
      </w:r>
      <w:hyperlink r:id="rId13" w:tgtFrame="_blank" w:history="1">
        <w:r w:rsidRPr="00AE75A6">
          <w:rPr>
            <w:rFonts w:ascii="Trebuchet MS" w:eastAsia="Times New Roman" w:hAnsi="Trebuchet MS" w:cs="Times New Roman"/>
            <w:color w:val="3399AA"/>
            <w:sz w:val="19"/>
          </w:rPr>
          <w:t>Position Statements</w:t>
        </w:r>
      </w:hyperlink>
      <w:r w:rsidRPr="00AE75A6">
        <w:rPr>
          <w:rFonts w:ascii="Trebuchet MS" w:eastAsia="Times New Roman" w:hAnsi="Trebuchet MS" w:cs="Times New Roman"/>
          <w:color w:val="666666"/>
          <w:sz w:val="19"/>
          <w:szCs w:val="19"/>
        </w:rPr>
        <w:t xml:space="preserve"> handout. </w:t>
      </w:r>
    </w:p>
    <w:p w:rsidR="00AE75A6" w:rsidRPr="00AE75A6" w:rsidRDefault="00AE75A6" w:rsidP="00AE75A6">
      <w:pPr>
        <w:numPr>
          <w:ilvl w:val="0"/>
          <w:numId w:val="4"/>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lastRenderedPageBreak/>
        <w:t xml:space="preserve">Answer any questions that students have about how to write position statements. If students need additional examples, work through the process of composing position statements on another topic, such as funding for after-school activities or the use of standardized testing. </w:t>
      </w:r>
    </w:p>
    <w:p w:rsidR="00AE75A6" w:rsidRPr="00AE75A6" w:rsidRDefault="00AE75A6" w:rsidP="00AE75A6">
      <w:pPr>
        <w:numPr>
          <w:ilvl w:val="0"/>
          <w:numId w:val="4"/>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Once you're satisfied that students understand the task, ask students to create a position statement that related to Phillip’s free speech rights (or another topic) in the novel. Students’ goal during this session is to gather ideas informally. Explain that they will work on creating a more polished statement with support during the next session. </w:t>
      </w:r>
    </w:p>
    <w:p w:rsidR="00AE75A6" w:rsidRPr="00AE75A6" w:rsidRDefault="00AE75A6" w:rsidP="00AE75A6">
      <w:pPr>
        <w:numPr>
          <w:ilvl w:val="0"/>
          <w:numId w:val="4"/>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As students work in their groups, circulate and monitor student progress, encouraging them to brainstorm reasons for their position. Let them know a few minutes before the work period will conclude so that they have time to wrap up their thoughts.</w:t>
      </w:r>
    </w:p>
    <w:p w:rsidR="00AE75A6" w:rsidRPr="00AE75A6" w:rsidRDefault="00AE75A6" w:rsidP="00AE75A6">
      <w:pPr>
        <w:numPr>
          <w:ilvl w:val="0"/>
          <w:numId w:val="4"/>
        </w:numPr>
        <w:spacing w:after="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If desired, students can continue their work as homework. By the beginning of the next class session, students should gathered the reasons supporting their position—using their research, passages from the novel, and their personal opinion. </w:t>
      </w:r>
    </w:p>
    <w:p w:rsidR="00AE75A6" w:rsidRPr="00AE75A6" w:rsidRDefault="00AE75A6" w:rsidP="00AE75A6">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drawing>
          <wp:inline distT="0" distB="0" distL="0" distR="0">
            <wp:extent cx="180975" cy="104775"/>
            <wp:effectExtent l="19050" t="0" r="0" b="0"/>
            <wp:docPr id="4" name="Picture 4"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adwritethink.org/images/icon-to-top.gif"/>
                    <pic:cNvPicPr>
                      <a:picLocks noChangeAspect="1" noChangeArrowheads="1"/>
                    </pic:cNvPicPr>
                  </pic:nvPicPr>
                  <pic:blipFill>
                    <a:blip r:embed="rId5" cstate="print"/>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14" w:anchor="tabs" w:history="1">
        <w:proofErr w:type="gramStart"/>
        <w:r w:rsidRPr="00AE75A6">
          <w:rPr>
            <w:rFonts w:ascii="Trebuchet MS" w:eastAsia="Times New Roman" w:hAnsi="Trebuchet MS" w:cs="Times New Roman"/>
            <w:color w:val="3399AA"/>
            <w:sz w:val="19"/>
            <w:szCs w:val="19"/>
          </w:rPr>
          <w:t>back</w:t>
        </w:r>
        <w:proofErr w:type="gramEnd"/>
        <w:r w:rsidRPr="00AE75A6">
          <w:rPr>
            <w:rFonts w:ascii="Trebuchet MS" w:eastAsia="Times New Roman" w:hAnsi="Trebuchet MS" w:cs="Times New Roman"/>
            <w:color w:val="3399AA"/>
            <w:sz w:val="19"/>
            <w:szCs w:val="19"/>
          </w:rPr>
          <w:t xml:space="preserve"> to top</w:t>
        </w:r>
      </w:hyperlink>
    </w:p>
    <w:p w:rsidR="00AE75A6" w:rsidRPr="00AE75A6" w:rsidRDefault="00AE75A6" w:rsidP="00AE75A6">
      <w:pPr>
        <w:spacing w:after="0" w:line="15" w:lineRule="atLeast"/>
        <w:rPr>
          <w:rFonts w:ascii="Trebuchet MS" w:eastAsia="Times New Roman" w:hAnsi="Trebuchet MS" w:cs="Times New Roman"/>
          <w:color w:val="666666"/>
          <w:sz w:val="2"/>
          <w:szCs w:val="2"/>
        </w:rPr>
      </w:pPr>
      <w:r w:rsidRPr="00AE75A6">
        <w:rPr>
          <w:rFonts w:ascii="Trebuchet MS" w:eastAsia="Times New Roman" w:hAnsi="Trebuchet MS" w:cs="Times New Roman"/>
          <w:color w:val="666666"/>
          <w:sz w:val="2"/>
          <w:szCs w:val="2"/>
        </w:rPr>
        <w:t> </w:t>
      </w:r>
    </w:p>
    <w:p w:rsidR="00AE75A6" w:rsidRPr="00AE75A6" w:rsidRDefault="00AE75A6" w:rsidP="00AE75A6">
      <w:pPr>
        <w:spacing w:after="0" w:line="288" w:lineRule="auto"/>
        <w:outlineLvl w:val="2"/>
        <w:rPr>
          <w:rFonts w:ascii="Trebuchet MS" w:eastAsia="Times New Roman" w:hAnsi="Trebuchet MS" w:cs="Times New Roman"/>
          <w:b/>
          <w:bCs/>
          <w:color w:val="333333"/>
        </w:rPr>
      </w:pPr>
      <w:bookmarkStart w:id="5" w:name="session4"/>
      <w:bookmarkEnd w:id="5"/>
      <w:r w:rsidRPr="00AE75A6">
        <w:rPr>
          <w:rFonts w:ascii="Trebuchet MS" w:eastAsia="Times New Roman" w:hAnsi="Trebuchet MS" w:cs="Times New Roman"/>
          <w:b/>
          <w:bCs/>
          <w:caps/>
          <w:color w:val="333333"/>
        </w:rPr>
        <w:t>Session Four</w:t>
      </w:r>
    </w:p>
    <w:p w:rsidR="00AE75A6" w:rsidRPr="00AE75A6" w:rsidRDefault="00AE75A6" w:rsidP="00AE75A6">
      <w:pPr>
        <w:numPr>
          <w:ilvl w:val="0"/>
          <w:numId w:val="5"/>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Introduce the </w:t>
      </w:r>
      <w:hyperlink r:id="rId15" w:tgtFrame="_blank" w:history="1">
        <w:r w:rsidRPr="00AE75A6">
          <w:rPr>
            <w:rFonts w:ascii="Trebuchet MS" w:eastAsia="Times New Roman" w:hAnsi="Trebuchet MS" w:cs="Times New Roman"/>
            <w:color w:val="3399AA"/>
            <w:sz w:val="19"/>
          </w:rPr>
          <w:t>Persuasion Map Student Interactive</w:t>
        </w:r>
      </w:hyperlink>
      <w:r w:rsidRPr="00AE75A6">
        <w:rPr>
          <w:rFonts w:ascii="Trebuchet MS" w:eastAsia="Times New Roman" w:hAnsi="Trebuchet MS" w:cs="Times New Roman"/>
          <w:color w:val="666666"/>
          <w:sz w:val="19"/>
          <w:szCs w:val="19"/>
        </w:rPr>
        <w:t xml:space="preserve"> to your students, demonstrating how to use the tool. To provide a full example, work through the interactive using one of the example topics from the previous session (e.g., a position on school uniforms). </w:t>
      </w:r>
    </w:p>
    <w:p w:rsidR="00AE75A6" w:rsidRPr="00AE75A6" w:rsidRDefault="00AE75A6" w:rsidP="00AE75A6">
      <w:pPr>
        <w:numPr>
          <w:ilvl w:val="0"/>
          <w:numId w:val="5"/>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Answer any questions about using the </w:t>
      </w:r>
      <w:hyperlink r:id="rId16" w:tgtFrame="_blank" w:history="1">
        <w:r w:rsidRPr="00AE75A6">
          <w:rPr>
            <w:rFonts w:ascii="Trebuchet MS" w:eastAsia="Times New Roman" w:hAnsi="Trebuchet MS" w:cs="Times New Roman"/>
            <w:color w:val="3399AA"/>
            <w:sz w:val="19"/>
          </w:rPr>
          <w:t>Persuasion Map</w:t>
        </w:r>
      </w:hyperlink>
      <w:r w:rsidRPr="00AE75A6">
        <w:rPr>
          <w:rFonts w:ascii="Trebuchet MS" w:eastAsia="Times New Roman" w:hAnsi="Trebuchet MS" w:cs="Times New Roman"/>
          <w:color w:val="666666"/>
          <w:sz w:val="19"/>
          <w:szCs w:val="19"/>
        </w:rPr>
        <w:t xml:space="preserve">, </w:t>
      </w:r>
      <w:proofErr w:type="gramStart"/>
      <w:r w:rsidRPr="00AE75A6">
        <w:rPr>
          <w:rFonts w:ascii="Trebuchet MS" w:eastAsia="Times New Roman" w:hAnsi="Trebuchet MS" w:cs="Times New Roman"/>
          <w:color w:val="666666"/>
          <w:sz w:val="19"/>
          <w:szCs w:val="19"/>
        </w:rPr>
        <w:t>then</w:t>
      </w:r>
      <w:proofErr w:type="gramEnd"/>
      <w:r w:rsidRPr="00AE75A6">
        <w:rPr>
          <w:rFonts w:ascii="Trebuchet MS" w:eastAsia="Times New Roman" w:hAnsi="Trebuchet MS" w:cs="Times New Roman"/>
          <w:color w:val="666666"/>
          <w:sz w:val="19"/>
          <w:szCs w:val="19"/>
        </w:rPr>
        <w:t xml:space="preserve"> ask students to enter their information in order to construct a position statement and a map of the related support. Ask students to complete their maps as they finish. </w:t>
      </w:r>
    </w:p>
    <w:p w:rsidR="00AE75A6" w:rsidRPr="00AE75A6" w:rsidRDefault="00AE75A6" w:rsidP="00AE75A6">
      <w:pPr>
        <w:numPr>
          <w:ilvl w:val="0"/>
          <w:numId w:val="5"/>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As students finish and printout their work, arrange them in groups based on their position, placing all the students with the same position together. Ask groups to combine their statements and support to create the strongest argument possible. Groups will refine their statement and support as more students finish and join the group. </w:t>
      </w:r>
    </w:p>
    <w:p w:rsidR="00AE75A6" w:rsidRPr="00AE75A6" w:rsidRDefault="00AE75A6" w:rsidP="00AE75A6">
      <w:pPr>
        <w:numPr>
          <w:ilvl w:val="0"/>
          <w:numId w:val="5"/>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Once all students have finished with the </w:t>
      </w:r>
      <w:hyperlink r:id="rId17" w:tgtFrame="_blank" w:history="1">
        <w:r w:rsidRPr="00AE75A6">
          <w:rPr>
            <w:rFonts w:ascii="Trebuchet MS" w:eastAsia="Times New Roman" w:hAnsi="Trebuchet MS" w:cs="Times New Roman"/>
            <w:color w:val="3399AA"/>
            <w:sz w:val="19"/>
          </w:rPr>
          <w:t>Persuasion Map</w:t>
        </w:r>
      </w:hyperlink>
      <w:r w:rsidRPr="00AE75A6">
        <w:rPr>
          <w:rFonts w:ascii="Trebuchet MS" w:eastAsia="Times New Roman" w:hAnsi="Trebuchet MS" w:cs="Times New Roman"/>
          <w:color w:val="666666"/>
          <w:sz w:val="19"/>
          <w:szCs w:val="19"/>
        </w:rPr>
        <w:t xml:space="preserve"> and joined a group, explain that groups will present their position statements and support orally during the next class session. </w:t>
      </w:r>
    </w:p>
    <w:p w:rsidR="00AE75A6" w:rsidRPr="00AE75A6" w:rsidRDefault="00AE75A6" w:rsidP="00AE75A6">
      <w:pPr>
        <w:numPr>
          <w:ilvl w:val="0"/>
          <w:numId w:val="5"/>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Go over the </w:t>
      </w:r>
      <w:hyperlink r:id="rId18" w:tgtFrame="_blank" w:history="1">
        <w:r w:rsidRPr="00AE75A6">
          <w:rPr>
            <w:rFonts w:ascii="Trebuchet MS" w:eastAsia="Times New Roman" w:hAnsi="Trebuchet MS" w:cs="Times New Roman"/>
            <w:color w:val="3399AA"/>
            <w:sz w:val="19"/>
          </w:rPr>
          <w:t>Presentation Rubric</w:t>
        </w:r>
      </w:hyperlink>
      <w:r w:rsidRPr="00AE75A6">
        <w:rPr>
          <w:rFonts w:ascii="Trebuchet MS" w:eastAsia="Times New Roman" w:hAnsi="Trebuchet MS" w:cs="Times New Roman"/>
          <w:color w:val="666666"/>
          <w:sz w:val="19"/>
          <w:szCs w:val="19"/>
        </w:rPr>
        <w:t xml:space="preserve">, indicating the amount of time each student needs to speak. </w:t>
      </w:r>
    </w:p>
    <w:p w:rsidR="00AE75A6" w:rsidRPr="00AE75A6" w:rsidRDefault="00AE75A6" w:rsidP="00AE75A6">
      <w:pPr>
        <w:numPr>
          <w:ilvl w:val="0"/>
          <w:numId w:val="5"/>
        </w:numPr>
        <w:spacing w:after="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Allow students the remainder of the class session to work on their presentations. </w:t>
      </w:r>
    </w:p>
    <w:p w:rsidR="00AE75A6" w:rsidRPr="00AE75A6" w:rsidRDefault="00AE75A6" w:rsidP="00AE75A6">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drawing>
          <wp:inline distT="0" distB="0" distL="0" distR="0">
            <wp:extent cx="180975" cy="104775"/>
            <wp:effectExtent l="19050" t="0" r="0" b="0"/>
            <wp:docPr id="5" name="Picture 5"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adwritethink.org/images/icon-to-top.gif"/>
                    <pic:cNvPicPr>
                      <a:picLocks noChangeAspect="1" noChangeArrowheads="1"/>
                    </pic:cNvPicPr>
                  </pic:nvPicPr>
                  <pic:blipFill>
                    <a:blip r:embed="rId5" cstate="print"/>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19" w:anchor="tabs" w:history="1">
        <w:proofErr w:type="gramStart"/>
        <w:r w:rsidRPr="00AE75A6">
          <w:rPr>
            <w:rFonts w:ascii="Trebuchet MS" w:eastAsia="Times New Roman" w:hAnsi="Trebuchet MS" w:cs="Times New Roman"/>
            <w:color w:val="3399AA"/>
            <w:sz w:val="19"/>
            <w:szCs w:val="19"/>
          </w:rPr>
          <w:t>back</w:t>
        </w:r>
        <w:proofErr w:type="gramEnd"/>
        <w:r w:rsidRPr="00AE75A6">
          <w:rPr>
            <w:rFonts w:ascii="Trebuchet MS" w:eastAsia="Times New Roman" w:hAnsi="Trebuchet MS" w:cs="Times New Roman"/>
            <w:color w:val="3399AA"/>
            <w:sz w:val="19"/>
            <w:szCs w:val="19"/>
          </w:rPr>
          <w:t xml:space="preserve"> to top</w:t>
        </w:r>
      </w:hyperlink>
    </w:p>
    <w:p w:rsidR="00AE75A6" w:rsidRPr="00AE75A6" w:rsidRDefault="00AE75A6" w:rsidP="00AE75A6">
      <w:pPr>
        <w:spacing w:after="0" w:line="15" w:lineRule="atLeast"/>
        <w:rPr>
          <w:rFonts w:ascii="Trebuchet MS" w:eastAsia="Times New Roman" w:hAnsi="Trebuchet MS" w:cs="Times New Roman"/>
          <w:color w:val="666666"/>
          <w:sz w:val="2"/>
          <w:szCs w:val="2"/>
        </w:rPr>
      </w:pPr>
      <w:r w:rsidRPr="00AE75A6">
        <w:rPr>
          <w:rFonts w:ascii="Trebuchet MS" w:eastAsia="Times New Roman" w:hAnsi="Trebuchet MS" w:cs="Times New Roman"/>
          <w:color w:val="666666"/>
          <w:sz w:val="2"/>
          <w:szCs w:val="2"/>
        </w:rPr>
        <w:t> </w:t>
      </w:r>
    </w:p>
    <w:p w:rsidR="00AE75A6" w:rsidRPr="00AE75A6" w:rsidRDefault="00AE75A6" w:rsidP="00AE75A6">
      <w:pPr>
        <w:spacing w:after="0" w:line="288" w:lineRule="auto"/>
        <w:outlineLvl w:val="2"/>
        <w:rPr>
          <w:rFonts w:ascii="Trebuchet MS" w:eastAsia="Times New Roman" w:hAnsi="Trebuchet MS" w:cs="Times New Roman"/>
          <w:b/>
          <w:bCs/>
          <w:color w:val="333333"/>
        </w:rPr>
      </w:pPr>
      <w:bookmarkStart w:id="6" w:name="session5"/>
      <w:bookmarkEnd w:id="6"/>
      <w:r w:rsidRPr="00AE75A6">
        <w:rPr>
          <w:rFonts w:ascii="Trebuchet MS" w:eastAsia="Times New Roman" w:hAnsi="Trebuchet MS" w:cs="Times New Roman"/>
          <w:b/>
          <w:bCs/>
          <w:caps/>
          <w:color w:val="333333"/>
        </w:rPr>
        <w:t>Additional Work Time (optional)</w:t>
      </w:r>
    </w:p>
    <w:p w:rsidR="00AE75A6" w:rsidRPr="00AE75A6" w:rsidRDefault="00AE75A6" w:rsidP="00AE75A6">
      <w:pPr>
        <w:numPr>
          <w:ilvl w:val="0"/>
          <w:numId w:val="6"/>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If possible, allow students additional time to work on their group presentations in class. At the beginning of work sessions, remind students of the assignment and the requirements of the </w:t>
      </w:r>
      <w:hyperlink r:id="rId20" w:tgtFrame="_blank" w:history="1">
        <w:r w:rsidRPr="00AE75A6">
          <w:rPr>
            <w:rFonts w:ascii="Trebuchet MS" w:eastAsia="Times New Roman" w:hAnsi="Trebuchet MS" w:cs="Times New Roman"/>
            <w:color w:val="3399AA"/>
            <w:sz w:val="19"/>
          </w:rPr>
          <w:t>Presentation Rubric</w:t>
        </w:r>
      </w:hyperlink>
      <w:r w:rsidRPr="00AE75A6">
        <w:rPr>
          <w:rFonts w:ascii="Trebuchet MS" w:eastAsia="Times New Roman" w:hAnsi="Trebuchet MS" w:cs="Times New Roman"/>
          <w:color w:val="666666"/>
          <w:sz w:val="19"/>
          <w:szCs w:val="19"/>
        </w:rPr>
        <w:t xml:space="preserve">. </w:t>
      </w:r>
    </w:p>
    <w:p w:rsidR="00AE75A6" w:rsidRPr="00AE75A6" w:rsidRDefault="00AE75A6" w:rsidP="00AE75A6">
      <w:pPr>
        <w:numPr>
          <w:ilvl w:val="0"/>
          <w:numId w:val="6"/>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As students work in their groups, circulate and monitor student progress. </w:t>
      </w:r>
    </w:p>
    <w:p w:rsidR="00AE75A6" w:rsidRPr="00AE75A6" w:rsidRDefault="00AE75A6" w:rsidP="00AE75A6">
      <w:pPr>
        <w:numPr>
          <w:ilvl w:val="0"/>
          <w:numId w:val="6"/>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lastRenderedPageBreak/>
        <w:t xml:space="preserve">If students need additional support for their positions, encourage them to return to the resources used in Session Two. </w:t>
      </w:r>
    </w:p>
    <w:p w:rsidR="00AE75A6" w:rsidRPr="00AE75A6" w:rsidRDefault="00AE75A6" w:rsidP="00AE75A6">
      <w:pPr>
        <w:numPr>
          <w:ilvl w:val="0"/>
          <w:numId w:val="6"/>
        </w:numPr>
        <w:spacing w:after="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Let them know a few minutes before the work period will conclude so that they have time to wrap up their thoughts. </w:t>
      </w:r>
    </w:p>
    <w:p w:rsidR="00AE75A6" w:rsidRPr="00AE75A6" w:rsidRDefault="00AE75A6" w:rsidP="00AE75A6">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drawing>
          <wp:inline distT="0" distB="0" distL="0" distR="0">
            <wp:extent cx="180975" cy="104775"/>
            <wp:effectExtent l="19050" t="0" r="0" b="0"/>
            <wp:docPr id="6" name="Picture 6"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adwritethink.org/images/icon-to-top.gif"/>
                    <pic:cNvPicPr>
                      <a:picLocks noChangeAspect="1" noChangeArrowheads="1"/>
                    </pic:cNvPicPr>
                  </pic:nvPicPr>
                  <pic:blipFill>
                    <a:blip r:embed="rId5" cstate="print"/>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21" w:anchor="tabs" w:history="1">
        <w:proofErr w:type="gramStart"/>
        <w:r w:rsidRPr="00AE75A6">
          <w:rPr>
            <w:rFonts w:ascii="Trebuchet MS" w:eastAsia="Times New Roman" w:hAnsi="Trebuchet MS" w:cs="Times New Roman"/>
            <w:color w:val="3399AA"/>
            <w:sz w:val="19"/>
            <w:szCs w:val="19"/>
          </w:rPr>
          <w:t>back</w:t>
        </w:r>
        <w:proofErr w:type="gramEnd"/>
        <w:r w:rsidRPr="00AE75A6">
          <w:rPr>
            <w:rFonts w:ascii="Trebuchet MS" w:eastAsia="Times New Roman" w:hAnsi="Trebuchet MS" w:cs="Times New Roman"/>
            <w:color w:val="3399AA"/>
            <w:sz w:val="19"/>
            <w:szCs w:val="19"/>
          </w:rPr>
          <w:t xml:space="preserve"> to top</w:t>
        </w:r>
      </w:hyperlink>
    </w:p>
    <w:p w:rsidR="00AE75A6" w:rsidRPr="00AE75A6" w:rsidRDefault="00AE75A6" w:rsidP="00AE75A6">
      <w:pPr>
        <w:spacing w:after="0" w:line="15" w:lineRule="atLeast"/>
        <w:rPr>
          <w:rFonts w:ascii="Trebuchet MS" w:eastAsia="Times New Roman" w:hAnsi="Trebuchet MS" w:cs="Times New Roman"/>
          <w:color w:val="666666"/>
          <w:sz w:val="2"/>
          <w:szCs w:val="2"/>
        </w:rPr>
      </w:pPr>
      <w:r w:rsidRPr="00AE75A6">
        <w:rPr>
          <w:rFonts w:ascii="Trebuchet MS" w:eastAsia="Times New Roman" w:hAnsi="Trebuchet MS" w:cs="Times New Roman"/>
          <w:color w:val="666666"/>
          <w:sz w:val="2"/>
          <w:szCs w:val="2"/>
        </w:rPr>
        <w:t> </w:t>
      </w:r>
    </w:p>
    <w:p w:rsidR="00AE75A6" w:rsidRPr="00AE75A6" w:rsidRDefault="00AE75A6" w:rsidP="00AE75A6">
      <w:pPr>
        <w:spacing w:after="0" w:line="288" w:lineRule="auto"/>
        <w:outlineLvl w:val="2"/>
        <w:rPr>
          <w:rFonts w:ascii="Trebuchet MS" w:eastAsia="Times New Roman" w:hAnsi="Trebuchet MS" w:cs="Times New Roman"/>
          <w:b/>
          <w:bCs/>
          <w:color w:val="333333"/>
        </w:rPr>
      </w:pPr>
      <w:bookmarkStart w:id="7" w:name="session6"/>
      <w:bookmarkEnd w:id="7"/>
      <w:r w:rsidRPr="00AE75A6">
        <w:rPr>
          <w:rFonts w:ascii="Trebuchet MS" w:eastAsia="Times New Roman" w:hAnsi="Trebuchet MS" w:cs="Times New Roman"/>
          <w:b/>
          <w:bCs/>
          <w:caps/>
          <w:color w:val="333333"/>
        </w:rPr>
        <w:t>Session Five: Discussing Phillip's Rights</w:t>
      </w:r>
    </w:p>
    <w:p w:rsidR="00AE75A6" w:rsidRPr="00AE75A6" w:rsidRDefault="00AE75A6" w:rsidP="00AE75A6">
      <w:pPr>
        <w:numPr>
          <w:ilvl w:val="0"/>
          <w:numId w:val="7"/>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Before the presentations begin, ask students to keep notes on the presentations, consisting of the group’s position, their reasons, and the student’s opinion of the argument. Ask students to use their notes to record any questions they have for the group at </w:t>
      </w:r>
      <w:proofErr w:type="spellStart"/>
      <w:r w:rsidRPr="00AE75A6">
        <w:rPr>
          <w:rFonts w:ascii="Trebuchet MS" w:eastAsia="Times New Roman" w:hAnsi="Trebuchet MS" w:cs="Times New Roman"/>
          <w:color w:val="666666"/>
          <w:sz w:val="19"/>
          <w:szCs w:val="19"/>
        </w:rPr>
        <w:t>then</w:t>
      </w:r>
      <w:proofErr w:type="spellEnd"/>
      <w:r w:rsidRPr="00AE75A6">
        <w:rPr>
          <w:rFonts w:ascii="Trebuchet MS" w:eastAsia="Times New Roman" w:hAnsi="Trebuchet MS" w:cs="Times New Roman"/>
          <w:color w:val="666666"/>
          <w:sz w:val="19"/>
          <w:szCs w:val="19"/>
        </w:rPr>
        <w:t xml:space="preserve"> end of the presentation. </w:t>
      </w:r>
    </w:p>
    <w:p w:rsidR="00AE75A6" w:rsidRPr="00AE75A6" w:rsidRDefault="00AE75A6" w:rsidP="00AE75A6">
      <w:pPr>
        <w:numPr>
          <w:ilvl w:val="0"/>
          <w:numId w:val="7"/>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Rotate through the groups, allowing each group the allotted time to present. </w:t>
      </w:r>
    </w:p>
    <w:p w:rsidR="00AE75A6" w:rsidRPr="00AE75A6" w:rsidRDefault="00AE75A6" w:rsidP="00AE75A6">
      <w:pPr>
        <w:numPr>
          <w:ilvl w:val="0"/>
          <w:numId w:val="7"/>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When all the groups have presented, ask students to debate whether Phillip’s rights were violated. </w:t>
      </w:r>
    </w:p>
    <w:p w:rsidR="00AE75A6" w:rsidRPr="00AE75A6" w:rsidRDefault="00AE75A6" w:rsidP="00AE75A6">
      <w:pPr>
        <w:numPr>
          <w:ilvl w:val="0"/>
          <w:numId w:val="7"/>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If possible, arrange the desks in a circle for debate, asking students to sit by people with the same viewpoint. </w:t>
      </w:r>
    </w:p>
    <w:p w:rsidR="00AE75A6" w:rsidRPr="00AE75A6" w:rsidRDefault="00AE75A6" w:rsidP="00AE75A6">
      <w:pPr>
        <w:numPr>
          <w:ilvl w:val="0"/>
          <w:numId w:val="7"/>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To manage the class discussion, students can pass a sponge ball to someone on the opposite side, with a hand raised, for a response. The responding speaker should acknowledge the main point of the previous speaker, offer an opinion on the point (not the person), and add something original. </w:t>
      </w:r>
    </w:p>
    <w:p w:rsidR="00AE75A6" w:rsidRPr="00AE75A6" w:rsidRDefault="00AE75A6" w:rsidP="00AE75A6">
      <w:pPr>
        <w:numPr>
          <w:ilvl w:val="0"/>
          <w:numId w:val="7"/>
        </w:numPr>
        <w:spacing w:after="240" w:line="312" w:lineRule="auto"/>
        <w:ind w:left="810"/>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For homework, ask students to reflect on the entire activity, either in their writer’s notebooks or on paper to be submitted separately. Student reflections can focus on the following questions:</w:t>
      </w:r>
    </w:p>
    <w:p w:rsidR="00AE75A6" w:rsidRPr="00AE75A6" w:rsidRDefault="00AE75A6" w:rsidP="00AE75A6">
      <w:pPr>
        <w:numPr>
          <w:ilvl w:val="1"/>
          <w:numId w:val="7"/>
        </w:numPr>
        <w:spacing w:after="240" w:line="312" w:lineRule="auto"/>
        <w:ind w:left="810"/>
        <w:textAlignment w:val="top"/>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Explain what surprised you the most from your research abut students’ rights.</w:t>
      </w:r>
    </w:p>
    <w:p w:rsidR="00AE75A6" w:rsidRPr="00AE75A6" w:rsidRDefault="00AE75A6" w:rsidP="00AE75A6">
      <w:pPr>
        <w:numPr>
          <w:ilvl w:val="1"/>
          <w:numId w:val="7"/>
        </w:numPr>
        <w:spacing w:after="240" w:line="312" w:lineRule="auto"/>
        <w:ind w:left="810"/>
        <w:textAlignment w:val="top"/>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Explain how your research affected your opinion of Phillip’s situation. </w:t>
      </w:r>
    </w:p>
    <w:p w:rsidR="00AE75A6" w:rsidRPr="00AE75A6" w:rsidRDefault="00AE75A6" w:rsidP="00AE75A6">
      <w:pPr>
        <w:numPr>
          <w:ilvl w:val="1"/>
          <w:numId w:val="7"/>
        </w:numPr>
        <w:spacing w:after="240" w:line="312" w:lineRule="auto"/>
        <w:ind w:left="810"/>
        <w:textAlignment w:val="top"/>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How have you been affected by rights you do or do not have as a student?</w:t>
      </w:r>
    </w:p>
    <w:p w:rsidR="00AE75A6" w:rsidRPr="00AE75A6" w:rsidRDefault="00AE75A6" w:rsidP="00AE75A6">
      <w:pPr>
        <w:numPr>
          <w:ilvl w:val="1"/>
          <w:numId w:val="7"/>
        </w:numPr>
        <w:spacing w:after="240" w:line="312" w:lineRule="auto"/>
        <w:ind w:left="810"/>
        <w:textAlignment w:val="top"/>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In what ways are your experiences similar to Philip’s?</w:t>
      </w:r>
    </w:p>
    <w:p w:rsidR="00AE75A6" w:rsidRPr="00AE75A6" w:rsidRDefault="00AE75A6" w:rsidP="00AE75A6">
      <w:pPr>
        <w:numPr>
          <w:ilvl w:val="1"/>
          <w:numId w:val="7"/>
        </w:numPr>
        <w:spacing w:after="0" w:line="312" w:lineRule="auto"/>
        <w:ind w:left="810"/>
        <w:textAlignment w:val="top"/>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How has Philip’s situation and your research shaped your view of fighting for your rights?</w:t>
      </w:r>
    </w:p>
    <w:p w:rsidR="00AE75A6" w:rsidRPr="00AE75A6" w:rsidRDefault="00AE75A6" w:rsidP="00AE75A6">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drawing>
          <wp:inline distT="0" distB="0" distL="0" distR="0">
            <wp:extent cx="180975" cy="104775"/>
            <wp:effectExtent l="19050" t="0" r="0" b="0"/>
            <wp:docPr id="7" name="Picture 7"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adwritethink.org/images/icon-to-top.gif"/>
                    <pic:cNvPicPr>
                      <a:picLocks noChangeAspect="1" noChangeArrowheads="1"/>
                    </pic:cNvPicPr>
                  </pic:nvPicPr>
                  <pic:blipFill>
                    <a:blip r:embed="rId5" cstate="print"/>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22" w:anchor="tabs" w:history="1">
        <w:proofErr w:type="gramStart"/>
        <w:r w:rsidRPr="00AE75A6">
          <w:rPr>
            <w:rFonts w:ascii="Trebuchet MS" w:eastAsia="Times New Roman" w:hAnsi="Trebuchet MS" w:cs="Times New Roman"/>
            <w:color w:val="3399AA"/>
            <w:sz w:val="19"/>
            <w:szCs w:val="19"/>
          </w:rPr>
          <w:t>back</w:t>
        </w:r>
        <w:proofErr w:type="gramEnd"/>
        <w:r w:rsidRPr="00AE75A6">
          <w:rPr>
            <w:rFonts w:ascii="Trebuchet MS" w:eastAsia="Times New Roman" w:hAnsi="Trebuchet MS" w:cs="Times New Roman"/>
            <w:color w:val="3399AA"/>
            <w:sz w:val="19"/>
            <w:szCs w:val="19"/>
          </w:rPr>
          <w:t xml:space="preserve"> to top</w:t>
        </w:r>
      </w:hyperlink>
    </w:p>
    <w:p w:rsidR="00AE75A6" w:rsidRPr="00AE75A6" w:rsidRDefault="00AE75A6" w:rsidP="00AE75A6">
      <w:pPr>
        <w:spacing w:after="0" w:line="15" w:lineRule="atLeast"/>
        <w:rPr>
          <w:rFonts w:ascii="Trebuchet MS" w:eastAsia="Times New Roman" w:hAnsi="Trebuchet MS" w:cs="Times New Roman"/>
          <w:color w:val="666666"/>
          <w:sz w:val="2"/>
          <w:szCs w:val="2"/>
        </w:rPr>
      </w:pPr>
      <w:r w:rsidRPr="00AE75A6">
        <w:rPr>
          <w:rFonts w:ascii="Trebuchet MS" w:eastAsia="Times New Roman" w:hAnsi="Trebuchet MS" w:cs="Times New Roman"/>
          <w:color w:val="666666"/>
          <w:sz w:val="2"/>
          <w:szCs w:val="2"/>
        </w:rPr>
        <w:t> </w:t>
      </w:r>
    </w:p>
    <w:p w:rsidR="00AE75A6" w:rsidRPr="00AE75A6" w:rsidRDefault="00AE75A6" w:rsidP="00AE75A6">
      <w:pPr>
        <w:spacing w:after="0" w:line="288" w:lineRule="auto"/>
        <w:outlineLvl w:val="2"/>
        <w:rPr>
          <w:rFonts w:ascii="Trebuchet MS" w:eastAsia="Times New Roman" w:hAnsi="Trebuchet MS" w:cs="Times New Roman"/>
          <w:b/>
          <w:bCs/>
          <w:color w:val="333333"/>
        </w:rPr>
      </w:pPr>
      <w:bookmarkStart w:id="8" w:name="extensions"/>
      <w:bookmarkEnd w:id="8"/>
      <w:r w:rsidRPr="00AE75A6">
        <w:rPr>
          <w:rFonts w:ascii="Trebuchet MS" w:eastAsia="Times New Roman" w:hAnsi="Trebuchet MS" w:cs="Times New Roman"/>
          <w:b/>
          <w:bCs/>
          <w:color w:val="333333"/>
        </w:rPr>
        <w:t>EXTENSIONS</w:t>
      </w:r>
    </w:p>
    <w:p w:rsidR="00AE75A6" w:rsidRPr="00AE75A6" w:rsidRDefault="00AE75A6" w:rsidP="00AE75A6">
      <w:pPr>
        <w:numPr>
          <w:ilvl w:val="0"/>
          <w:numId w:val="8"/>
        </w:numPr>
        <w:spacing w:after="240" w:line="312" w:lineRule="auto"/>
        <w:ind w:left="480"/>
        <w:textAlignment w:val="top"/>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Use the students’ printout from the </w:t>
      </w:r>
      <w:hyperlink r:id="rId23" w:tgtFrame="_blank" w:history="1">
        <w:r w:rsidRPr="00AE75A6">
          <w:rPr>
            <w:rFonts w:ascii="Trebuchet MS" w:eastAsia="Times New Roman" w:hAnsi="Trebuchet MS" w:cs="Times New Roman"/>
            <w:color w:val="3399AA"/>
            <w:sz w:val="19"/>
          </w:rPr>
          <w:t>Persuasion Map</w:t>
        </w:r>
      </w:hyperlink>
      <w:r w:rsidRPr="00AE75A6">
        <w:rPr>
          <w:rFonts w:ascii="Trebuchet MS" w:eastAsia="Times New Roman" w:hAnsi="Trebuchet MS" w:cs="Times New Roman"/>
          <w:color w:val="666666"/>
          <w:sz w:val="19"/>
          <w:szCs w:val="19"/>
        </w:rPr>
        <w:t xml:space="preserve"> as a graphic organizer for a persuasive essay on the novel. </w:t>
      </w:r>
    </w:p>
    <w:p w:rsidR="00AE75A6" w:rsidRPr="00AE75A6" w:rsidRDefault="00AE75A6" w:rsidP="00AE75A6">
      <w:pPr>
        <w:numPr>
          <w:ilvl w:val="0"/>
          <w:numId w:val="8"/>
        </w:numPr>
        <w:spacing w:after="0" w:line="312" w:lineRule="auto"/>
        <w:ind w:left="480"/>
        <w:textAlignment w:val="top"/>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Tie the rights discussed in this lesson to another novel, such as </w:t>
      </w:r>
      <w:proofErr w:type="gramStart"/>
      <w:r w:rsidRPr="00AE75A6">
        <w:rPr>
          <w:rFonts w:ascii="Trebuchet MS" w:eastAsia="Times New Roman" w:hAnsi="Trebuchet MS" w:cs="Times New Roman"/>
          <w:i/>
          <w:iCs/>
          <w:color w:val="666666"/>
          <w:sz w:val="19"/>
        </w:rPr>
        <w:t>Summer</w:t>
      </w:r>
      <w:proofErr w:type="gramEnd"/>
      <w:r w:rsidRPr="00AE75A6">
        <w:rPr>
          <w:rFonts w:ascii="Trebuchet MS" w:eastAsia="Times New Roman" w:hAnsi="Trebuchet MS" w:cs="Times New Roman"/>
          <w:i/>
          <w:iCs/>
          <w:color w:val="666666"/>
          <w:sz w:val="19"/>
        </w:rPr>
        <w:t xml:space="preserve"> of My German Soldier, Farewell to </w:t>
      </w:r>
      <w:proofErr w:type="spellStart"/>
      <w:r w:rsidRPr="00AE75A6">
        <w:rPr>
          <w:rFonts w:ascii="Trebuchet MS" w:eastAsia="Times New Roman" w:hAnsi="Trebuchet MS" w:cs="Times New Roman"/>
          <w:i/>
          <w:iCs/>
          <w:color w:val="666666"/>
          <w:sz w:val="19"/>
        </w:rPr>
        <w:t>Manzanar</w:t>
      </w:r>
      <w:proofErr w:type="spellEnd"/>
      <w:r w:rsidRPr="00AE75A6">
        <w:rPr>
          <w:rFonts w:ascii="Trebuchet MS" w:eastAsia="Times New Roman" w:hAnsi="Trebuchet MS" w:cs="Times New Roman"/>
          <w:i/>
          <w:iCs/>
          <w:color w:val="666666"/>
          <w:sz w:val="19"/>
        </w:rPr>
        <w:t>, The Witch of Blackbird Pond, Bat 6</w:t>
      </w:r>
      <w:r w:rsidRPr="00AE75A6">
        <w:rPr>
          <w:rFonts w:ascii="Trebuchet MS" w:eastAsia="Times New Roman" w:hAnsi="Trebuchet MS" w:cs="Times New Roman"/>
          <w:color w:val="666666"/>
          <w:sz w:val="19"/>
          <w:szCs w:val="19"/>
        </w:rPr>
        <w:t xml:space="preserve">, or </w:t>
      </w:r>
      <w:r w:rsidRPr="00AE75A6">
        <w:rPr>
          <w:rFonts w:ascii="Trebuchet MS" w:eastAsia="Times New Roman" w:hAnsi="Trebuchet MS" w:cs="Times New Roman"/>
          <w:i/>
          <w:iCs/>
          <w:color w:val="666666"/>
          <w:sz w:val="19"/>
        </w:rPr>
        <w:t>Speak</w:t>
      </w:r>
      <w:r w:rsidRPr="00AE75A6">
        <w:rPr>
          <w:rFonts w:ascii="Trebuchet MS" w:eastAsia="Times New Roman" w:hAnsi="Trebuchet MS" w:cs="Times New Roman"/>
          <w:color w:val="666666"/>
          <w:sz w:val="19"/>
          <w:szCs w:val="19"/>
        </w:rPr>
        <w:t xml:space="preserve">. </w:t>
      </w:r>
    </w:p>
    <w:p w:rsidR="00AE75A6" w:rsidRPr="00AE75A6" w:rsidRDefault="00AE75A6" w:rsidP="00AE75A6">
      <w:pPr>
        <w:spacing w:after="0" w:line="312" w:lineRule="auto"/>
        <w:jc w:val="right"/>
        <w:rPr>
          <w:rFonts w:ascii="Trebuchet MS" w:eastAsia="Times New Roman" w:hAnsi="Trebuchet MS" w:cs="Times New Roman"/>
          <w:color w:val="666666"/>
          <w:sz w:val="19"/>
          <w:szCs w:val="19"/>
        </w:rPr>
      </w:pPr>
      <w:r>
        <w:rPr>
          <w:rFonts w:ascii="Trebuchet MS" w:eastAsia="Times New Roman" w:hAnsi="Trebuchet MS" w:cs="Times New Roman"/>
          <w:noProof/>
          <w:color w:val="666666"/>
          <w:sz w:val="19"/>
          <w:szCs w:val="19"/>
        </w:rPr>
        <w:drawing>
          <wp:inline distT="0" distB="0" distL="0" distR="0">
            <wp:extent cx="180975" cy="104775"/>
            <wp:effectExtent l="19050" t="0" r="0" b="0"/>
            <wp:docPr id="8" name="Picture 8" descr="http://www.readwritethink.org/images/icon-to-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adwritethink.org/images/icon-to-top.gif"/>
                    <pic:cNvPicPr>
                      <a:picLocks noChangeAspect="1" noChangeArrowheads="1"/>
                    </pic:cNvPicPr>
                  </pic:nvPicPr>
                  <pic:blipFill>
                    <a:blip r:embed="rId5" cstate="print"/>
                    <a:srcRect/>
                    <a:stretch>
                      <a:fillRect/>
                    </a:stretch>
                  </pic:blipFill>
                  <pic:spPr bwMode="auto">
                    <a:xfrm>
                      <a:off x="0" y="0"/>
                      <a:ext cx="180975" cy="104775"/>
                    </a:xfrm>
                    <a:prstGeom prst="rect">
                      <a:avLst/>
                    </a:prstGeom>
                    <a:noFill/>
                    <a:ln w="9525">
                      <a:noFill/>
                      <a:miter lim="800000"/>
                      <a:headEnd/>
                      <a:tailEnd/>
                    </a:ln>
                  </pic:spPr>
                </pic:pic>
              </a:graphicData>
            </a:graphic>
          </wp:inline>
        </w:drawing>
      </w:r>
      <w:hyperlink r:id="rId24" w:anchor="tabs" w:history="1">
        <w:proofErr w:type="gramStart"/>
        <w:r w:rsidRPr="00AE75A6">
          <w:rPr>
            <w:rFonts w:ascii="Trebuchet MS" w:eastAsia="Times New Roman" w:hAnsi="Trebuchet MS" w:cs="Times New Roman"/>
            <w:color w:val="3399AA"/>
            <w:sz w:val="19"/>
            <w:szCs w:val="19"/>
          </w:rPr>
          <w:t>back</w:t>
        </w:r>
        <w:proofErr w:type="gramEnd"/>
        <w:r w:rsidRPr="00AE75A6">
          <w:rPr>
            <w:rFonts w:ascii="Trebuchet MS" w:eastAsia="Times New Roman" w:hAnsi="Trebuchet MS" w:cs="Times New Roman"/>
            <w:color w:val="3399AA"/>
            <w:sz w:val="19"/>
            <w:szCs w:val="19"/>
          </w:rPr>
          <w:t xml:space="preserve"> to top</w:t>
        </w:r>
      </w:hyperlink>
    </w:p>
    <w:p w:rsidR="00AE75A6" w:rsidRPr="00AE75A6" w:rsidRDefault="00AE75A6" w:rsidP="00AE75A6">
      <w:pPr>
        <w:spacing w:after="0" w:line="15" w:lineRule="atLeast"/>
        <w:rPr>
          <w:rFonts w:ascii="Trebuchet MS" w:eastAsia="Times New Roman" w:hAnsi="Trebuchet MS" w:cs="Times New Roman"/>
          <w:color w:val="666666"/>
          <w:sz w:val="2"/>
          <w:szCs w:val="2"/>
        </w:rPr>
      </w:pPr>
      <w:r w:rsidRPr="00AE75A6">
        <w:rPr>
          <w:rFonts w:ascii="Trebuchet MS" w:eastAsia="Times New Roman" w:hAnsi="Trebuchet MS" w:cs="Times New Roman"/>
          <w:color w:val="666666"/>
          <w:sz w:val="2"/>
          <w:szCs w:val="2"/>
        </w:rPr>
        <w:t> </w:t>
      </w:r>
    </w:p>
    <w:p w:rsidR="00AE75A6" w:rsidRPr="00AE75A6" w:rsidRDefault="00AE75A6" w:rsidP="00AE75A6">
      <w:pPr>
        <w:spacing w:after="0" w:line="288" w:lineRule="auto"/>
        <w:outlineLvl w:val="2"/>
        <w:rPr>
          <w:rFonts w:ascii="Trebuchet MS" w:eastAsia="Times New Roman" w:hAnsi="Trebuchet MS" w:cs="Times New Roman"/>
          <w:b/>
          <w:bCs/>
          <w:color w:val="333333"/>
        </w:rPr>
      </w:pPr>
      <w:bookmarkStart w:id="9" w:name="student-assessment"/>
      <w:bookmarkEnd w:id="9"/>
      <w:r w:rsidRPr="00AE75A6">
        <w:rPr>
          <w:rFonts w:ascii="Trebuchet MS" w:eastAsia="Times New Roman" w:hAnsi="Trebuchet MS" w:cs="Times New Roman"/>
          <w:b/>
          <w:bCs/>
          <w:color w:val="333333"/>
        </w:rPr>
        <w:t>STUDENT ASSESSMENT/REFLECTIONS</w:t>
      </w:r>
    </w:p>
    <w:p w:rsidR="00AE75A6" w:rsidRPr="00AE75A6" w:rsidRDefault="00AE75A6" w:rsidP="00AE75A6">
      <w:pPr>
        <w:numPr>
          <w:ilvl w:val="0"/>
          <w:numId w:val="9"/>
        </w:numPr>
        <w:spacing w:after="240" w:line="312" w:lineRule="auto"/>
        <w:ind w:left="480"/>
        <w:textAlignment w:val="top"/>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As students discuss free speech and the situation in </w:t>
      </w:r>
      <w:r w:rsidRPr="00AE75A6">
        <w:rPr>
          <w:rFonts w:ascii="Trebuchet MS" w:eastAsia="Times New Roman" w:hAnsi="Trebuchet MS" w:cs="Times New Roman"/>
          <w:i/>
          <w:iCs/>
          <w:color w:val="666666"/>
          <w:sz w:val="19"/>
        </w:rPr>
        <w:t xml:space="preserve">Nothing </w:t>
      </w:r>
      <w:proofErr w:type="gramStart"/>
      <w:r w:rsidRPr="00AE75A6">
        <w:rPr>
          <w:rFonts w:ascii="Trebuchet MS" w:eastAsia="Times New Roman" w:hAnsi="Trebuchet MS" w:cs="Times New Roman"/>
          <w:i/>
          <w:iCs/>
          <w:color w:val="666666"/>
          <w:sz w:val="19"/>
        </w:rPr>
        <w:t>But</w:t>
      </w:r>
      <w:proofErr w:type="gramEnd"/>
      <w:r w:rsidRPr="00AE75A6">
        <w:rPr>
          <w:rFonts w:ascii="Trebuchet MS" w:eastAsia="Times New Roman" w:hAnsi="Trebuchet MS" w:cs="Times New Roman"/>
          <w:i/>
          <w:iCs/>
          <w:color w:val="666666"/>
          <w:sz w:val="19"/>
        </w:rPr>
        <w:t xml:space="preserve"> the Truth</w:t>
      </w:r>
      <w:r w:rsidRPr="00AE75A6">
        <w:rPr>
          <w:rFonts w:ascii="Trebuchet MS" w:eastAsia="Times New Roman" w:hAnsi="Trebuchet MS" w:cs="Times New Roman"/>
          <w:color w:val="666666"/>
          <w:sz w:val="19"/>
          <w:szCs w:val="19"/>
        </w:rPr>
        <w:t xml:space="preserve">, listen for comments that indicate students are identifying specific evidence from the story that connects to the information they have researched. The connections that they make between the details in the novel and the details they </w:t>
      </w:r>
      <w:r w:rsidRPr="00AE75A6">
        <w:rPr>
          <w:rFonts w:ascii="Trebuchet MS" w:eastAsia="Times New Roman" w:hAnsi="Trebuchet MS" w:cs="Times New Roman"/>
          <w:color w:val="666666"/>
          <w:sz w:val="19"/>
          <w:szCs w:val="19"/>
        </w:rPr>
        <w:lastRenderedPageBreak/>
        <w:t xml:space="preserve">choose as their supporting reasons for their position will reveal their understanding and engagement with the novel. </w:t>
      </w:r>
    </w:p>
    <w:p w:rsidR="00AE75A6" w:rsidRPr="00AE75A6" w:rsidRDefault="00AE75A6" w:rsidP="00AE75A6">
      <w:pPr>
        <w:numPr>
          <w:ilvl w:val="0"/>
          <w:numId w:val="9"/>
        </w:numPr>
        <w:spacing w:after="240" w:line="312" w:lineRule="auto"/>
        <w:ind w:left="480"/>
        <w:textAlignment w:val="top"/>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Monitor student interaction and progress during group work to assess social skills and assist any students having problems with the project.</w:t>
      </w:r>
    </w:p>
    <w:p w:rsidR="00AE75A6" w:rsidRPr="00AE75A6" w:rsidRDefault="00AE75A6" w:rsidP="00AE75A6">
      <w:pPr>
        <w:numPr>
          <w:ilvl w:val="0"/>
          <w:numId w:val="9"/>
        </w:numPr>
        <w:spacing w:after="240" w:line="312" w:lineRule="auto"/>
        <w:ind w:left="480"/>
        <w:textAlignment w:val="top"/>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Use the </w:t>
      </w:r>
      <w:hyperlink r:id="rId25" w:tgtFrame="_blank" w:history="1">
        <w:r w:rsidRPr="00AE75A6">
          <w:rPr>
            <w:rFonts w:ascii="Trebuchet MS" w:eastAsia="Times New Roman" w:hAnsi="Trebuchet MS" w:cs="Times New Roman"/>
            <w:color w:val="3399AA"/>
            <w:sz w:val="19"/>
          </w:rPr>
          <w:t>Presentation Rubric</w:t>
        </w:r>
      </w:hyperlink>
      <w:r w:rsidRPr="00AE75A6">
        <w:rPr>
          <w:rFonts w:ascii="Trebuchet MS" w:eastAsia="Times New Roman" w:hAnsi="Trebuchet MS" w:cs="Times New Roman"/>
          <w:color w:val="666666"/>
          <w:sz w:val="19"/>
          <w:szCs w:val="19"/>
        </w:rPr>
        <w:t xml:space="preserve"> to assess group presentations.</w:t>
      </w:r>
    </w:p>
    <w:p w:rsidR="00AE75A6" w:rsidRPr="00AE75A6" w:rsidRDefault="00AE75A6" w:rsidP="00AE75A6">
      <w:pPr>
        <w:numPr>
          <w:ilvl w:val="0"/>
          <w:numId w:val="9"/>
        </w:numPr>
        <w:spacing w:after="195" w:line="312" w:lineRule="auto"/>
        <w:ind w:left="480"/>
        <w:textAlignment w:val="top"/>
        <w:rPr>
          <w:rFonts w:ascii="Trebuchet MS" w:eastAsia="Times New Roman" w:hAnsi="Trebuchet MS" w:cs="Times New Roman"/>
          <w:color w:val="666666"/>
          <w:sz w:val="19"/>
          <w:szCs w:val="19"/>
        </w:rPr>
      </w:pPr>
      <w:r w:rsidRPr="00AE75A6">
        <w:rPr>
          <w:rFonts w:ascii="Trebuchet MS" w:eastAsia="Times New Roman" w:hAnsi="Trebuchet MS" w:cs="Times New Roman"/>
          <w:color w:val="666666"/>
          <w:sz w:val="19"/>
          <w:szCs w:val="19"/>
        </w:rPr>
        <w:t xml:space="preserve">Respond to the content and quality of students’ thoughts in their final reflections on the project. Look for indications that the student provides supporting evidence for the reflections, thus applying the lessons learned from the work with the </w:t>
      </w:r>
      <w:hyperlink r:id="rId26" w:tgtFrame="_blank" w:history="1">
        <w:r w:rsidRPr="00AE75A6">
          <w:rPr>
            <w:rFonts w:ascii="Trebuchet MS" w:eastAsia="Times New Roman" w:hAnsi="Trebuchet MS" w:cs="Times New Roman"/>
            <w:color w:val="3399AA"/>
            <w:sz w:val="19"/>
          </w:rPr>
          <w:t>Persuasion Map</w:t>
        </w:r>
      </w:hyperlink>
      <w:r w:rsidRPr="00AE75A6">
        <w:rPr>
          <w:rFonts w:ascii="Trebuchet MS" w:eastAsia="Times New Roman" w:hAnsi="Trebuchet MS" w:cs="Times New Roman"/>
          <w:color w:val="666666"/>
          <w:sz w:val="19"/>
          <w:szCs w:val="19"/>
        </w:rPr>
        <w:t xml:space="preserve"> and position statements. </w:t>
      </w:r>
    </w:p>
    <w:p w:rsidR="00B2720B" w:rsidRDefault="00B2720B"/>
    <w:sectPr w:rsidR="00B2720B" w:rsidSect="00F2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5.25pt;height:7.5pt" o:bullet="t">
        <v:imagedata r:id="rId1" o:title="bullet-lg"/>
      </v:shape>
    </w:pict>
  </w:numPicBullet>
  <w:numPicBullet w:numPicBulletId="1">
    <w:pict>
      <v:shape id="_x0000_i1065" type="#_x0000_t75" style="width:3in;height:3in" o:bullet="t"/>
    </w:pict>
  </w:numPicBullet>
  <w:numPicBullet w:numPicBulletId="2">
    <w:pict>
      <v:shape id="_x0000_i1066" type="#_x0000_t75" style="width:3in;height:3in" o:bullet="t"/>
    </w:pict>
  </w:numPicBullet>
  <w:numPicBullet w:numPicBulletId="3">
    <w:pict>
      <v:shape id="_x0000_i1067" type="#_x0000_t75" style="width:3in;height:3in" o:bullet="t"/>
    </w:pict>
  </w:numPicBullet>
  <w:numPicBullet w:numPicBulletId="4">
    <w:pict>
      <v:shape id="_x0000_i1068" type="#_x0000_t75" style="width:3in;height:3in" o:bullet="t"/>
    </w:pict>
  </w:numPicBullet>
  <w:abstractNum w:abstractNumId="0">
    <w:nsid w:val="0379764A"/>
    <w:multiLevelType w:val="multilevel"/>
    <w:tmpl w:val="6AC6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713C7"/>
    <w:multiLevelType w:val="multilevel"/>
    <w:tmpl w:val="D50CEB2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F6BA3"/>
    <w:multiLevelType w:val="multilevel"/>
    <w:tmpl w:val="437666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0E2CAB"/>
    <w:multiLevelType w:val="multilevel"/>
    <w:tmpl w:val="A3C06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796661"/>
    <w:multiLevelType w:val="multilevel"/>
    <w:tmpl w:val="E7D22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FE6DB3"/>
    <w:multiLevelType w:val="multilevel"/>
    <w:tmpl w:val="5678A1F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B7097"/>
    <w:multiLevelType w:val="multilevel"/>
    <w:tmpl w:val="26481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3F485B"/>
    <w:multiLevelType w:val="multilevel"/>
    <w:tmpl w:val="1D6E8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243539"/>
    <w:multiLevelType w:val="multilevel"/>
    <w:tmpl w:val="1436AFC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6"/>
  </w:num>
  <w:num w:numId="5">
    <w:abstractNumId w:val="4"/>
  </w:num>
  <w:num w:numId="6">
    <w:abstractNumId w:val="7"/>
  </w:num>
  <w:num w:numId="7">
    <w:abstractNumId w:val="2"/>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20B"/>
    <w:rsid w:val="00AE75A6"/>
    <w:rsid w:val="00B2720B"/>
    <w:rsid w:val="00DE2E39"/>
    <w:rsid w:val="00F2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93"/>
  </w:style>
  <w:style w:type="paragraph" w:styleId="Heading3">
    <w:name w:val="heading 3"/>
    <w:basedOn w:val="Normal"/>
    <w:link w:val="Heading3Char"/>
    <w:uiPriority w:val="9"/>
    <w:qFormat/>
    <w:rsid w:val="00B2720B"/>
    <w:pPr>
      <w:spacing w:after="0" w:line="288" w:lineRule="auto"/>
      <w:outlineLvl w:val="2"/>
    </w:pPr>
    <w:rPr>
      <w:rFonts w:ascii="Times New Roman" w:eastAsia="Times New Roman" w:hAnsi="Times New Roman" w:cs="Times New Roman"/>
      <w:b/>
      <w:bCs/>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2720B"/>
    <w:rPr>
      <w:rFonts w:ascii="Times New Roman" w:eastAsia="Times New Roman" w:hAnsi="Times New Roman" w:cs="Times New Roman"/>
      <w:b/>
      <w:bCs/>
      <w:color w:val="333333"/>
    </w:rPr>
  </w:style>
  <w:style w:type="character" w:styleId="Emphasis">
    <w:name w:val="Emphasis"/>
    <w:basedOn w:val="DefaultParagraphFont"/>
    <w:uiPriority w:val="20"/>
    <w:qFormat/>
    <w:rsid w:val="00B2720B"/>
    <w:rPr>
      <w:i/>
      <w:iCs/>
    </w:rPr>
  </w:style>
  <w:style w:type="paragraph" w:styleId="NormalWeb">
    <w:name w:val="Normal (Web)"/>
    <w:basedOn w:val="Normal"/>
    <w:uiPriority w:val="99"/>
    <w:semiHidden/>
    <w:unhideWhenUsed/>
    <w:rsid w:val="00B2720B"/>
    <w:pPr>
      <w:spacing w:after="0" w:line="312" w:lineRule="auto"/>
    </w:pPr>
    <w:rPr>
      <w:rFonts w:ascii="Times New Roman" w:eastAsia="Times New Roman" w:hAnsi="Times New Roman" w:cs="Times New Roman"/>
      <w:sz w:val="19"/>
      <w:szCs w:val="19"/>
    </w:rPr>
  </w:style>
  <w:style w:type="character" w:styleId="Hyperlink">
    <w:name w:val="Hyperlink"/>
    <w:basedOn w:val="DefaultParagraphFont"/>
    <w:uiPriority w:val="99"/>
    <w:semiHidden/>
    <w:unhideWhenUsed/>
    <w:rsid w:val="00AE75A6"/>
    <w:rPr>
      <w:strike w:val="0"/>
      <w:dstrike w:val="0"/>
      <w:color w:val="3399AA"/>
      <w:u w:val="none"/>
      <w:effect w:val="none"/>
    </w:rPr>
  </w:style>
  <w:style w:type="paragraph" w:customStyle="1" w:styleId="h-divider">
    <w:name w:val="h-divider"/>
    <w:basedOn w:val="Normal"/>
    <w:rsid w:val="00AE75A6"/>
    <w:pPr>
      <w:spacing w:after="0" w:line="15" w:lineRule="atLeast"/>
    </w:pPr>
    <w:rPr>
      <w:rFonts w:ascii="Times New Roman" w:eastAsia="Times New Roman" w:hAnsi="Times New Roman" w:cs="Times New Roman"/>
      <w:sz w:val="2"/>
      <w:szCs w:val="2"/>
    </w:rPr>
  </w:style>
  <w:style w:type="paragraph" w:customStyle="1" w:styleId="txt-right">
    <w:name w:val="txt-right"/>
    <w:basedOn w:val="Normal"/>
    <w:rsid w:val="00AE75A6"/>
    <w:pPr>
      <w:spacing w:after="0" w:line="312" w:lineRule="auto"/>
      <w:jc w:val="right"/>
    </w:pPr>
    <w:rPr>
      <w:rFonts w:ascii="Times New Roman" w:eastAsia="Times New Roman" w:hAnsi="Times New Roman" w:cs="Times New Roman"/>
      <w:sz w:val="19"/>
      <w:szCs w:val="19"/>
    </w:rPr>
  </w:style>
  <w:style w:type="character" w:customStyle="1" w:styleId="upper1">
    <w:name w:val="upper1"/>
    <w:basedOn w:val="DefaultParagraphFont"/>
    <w:rsid w:val="00AE75A6"/>
    <w:rPr>
      <w:caps/>
    </w:rPr>
  </w:style>
  <w:style w:type="paragraph" w:styleId="BalloonText">
    <w:name w:val="Balloon Text"/>
    <w:basedOn w:val="Normal"/>
    <w:link w:val="BalloonTextChar"/>
    <w:uiPriority w:val="99"/>
    <w:semiHidden/>
    <w:unhideWhenUsed/>
    <w:rsid w:val="00AE7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5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046068">
      <w:bodyDiv w:val="1"/>
      <w:marLeft w:val="480"/>
      <w:marRight w:val="480"/>
      <w:marTop w:val="195"/>
      <w:marBottom w:val="195"/>
      <w:divBdr>
        <w:top w:val="none" w:sz="0" w:space="0" w:color="auto"/>
        <w:left w:val="none" w:sz="0" w:space="0" w:color="auto"/>
        <w:bottom w:val="none" w:sz="0" w:space="0" w:color="auto"/>
        <w:right w:val="none" w:sz="0" w:space="0" w:color="auto"/>
      </w:divBdr>
      <w:divsChild>
        <w:div w:id="1840267861">
          <w:marLeft w:val="0"/>
          <w:marRight w:val="0"/>
          <w:marTop w:val="0"/>
          <w:marBottom w:val="0"/>
          <w:divBdr>
            <w:top w:val="none" w:sz="0" w:space="0" w:color="auto"/>
            <w:left w:val="none" w:sz="0" w:space="0" w:color="auto"/>
            <w:bottom w:val="none" w:sz="0" w:space="0" w:color="auto"/>
            <w:right w:val="none" w:sz="0" w:space="0" w:color="auto"/>
          </w:divBdr>
          <w:divsChild>
            <w:div w:id="598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24">
      <w:bodyDiv w:val="1"/>
      <w:marLeft w:val="480"/>
      <w:marRight w:val="480"/>
      <w:marTop w:val="195"/>
      <w:marBottom w:val="195"/>
      <w:divBdr>
        <w:top w:val="none" w:sz="0" w:space="0" w:color="auto"/>
        <w:left w:val="none" w:sz="0" w:space="0" w:color="auto"/>
        <w:bottom w:val="none" w:sz="0" w:space="0" w:color="auto"/>
        <w:right w:val="none" w:sz="0" w:space="0" w:color="auto"/>
      </w:divBdr>
      <w:divsChild>
        <w:div w:id="567882664">
          <w:marLeft w:val="0"/>
          <w:marRight w:val="0"/>
          <w:marTop w:val="0"/>
          <w:marBottom w:val="0"/>
          <w:divBdr>
            <w:top w:val="none" w:sz="0" w:space="0" w:color="auto"/>
            <w:left w:val="none" w:sz="0" w:space="0" w:color="auto"/>
            <w:bottom w:val="none" w:sz="0" w:space="0" w:color="auto"/>
            <w:right w:val="none" w:sz="0" w:space="0" w:color="auto"/>
          </w:divBdr>
          <w:divsChild>
            <w:div w:id="209312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national-archives-experience/charters/bill_of_rights.html" TargetMode="External"/><Relationship Id="rId13" Type="http://schemas.openxmlformats.org/officeDocument/2006/relationships/hyperlink" Target="http://www.readwritethink.org/lesson_images/lesson394/position-statement.pdf" TargetMode="External"/><Relationship Id="rId18" Type="http://schemas.openxmlformats.org/officeDocument/2006/relationships/hyperlink" Target="http://www.readwritethink.org/lesson_images/lesson394/Rubric.pdf" TargetMode="External"/><Relationship Id="rId26" Type="http://schemas.openxmlformats.org/officeDocument/2006/relationships/hyperlink" Target="http://www.readwritethink.org/materials/persuasion_map/" TargetMode="External"/><Relationship Id="rId3" Type="http://schemas.openxmlformats.org/officeDocument/2006/relationships/settings" Target="settings.xml"/><Relationship Id="rId21" Type="http://schemas.openxmlformats.org/officeDocument/2006/relationships/hyperlink" Target="http://www.readwritethink.org/classroom-resources/lesson-plans/exploring-free-speech-persuasion-394.html?tab=4" TargetMode="External"/><Relationship Id="rId7" Type="http://schemas.openxmlformats.org/officeDocument/2006/relationships/hyperlink" Target="http://www.readwritethink.org/classroom-resources/lesson-plans/exploring-free-speech-persuasion-394.html?tab=4" TargetMode="External"/><Relationship Id="rId12" Type="http://schemas.openxmlformats.org/officeDocument/2006/relationships/hyperlink" Target="http://www.readwritethink.org/classroom-resources/lesson-plans/exploring-free-speech-persuasion-394.html?tab=4" TargetMode="External"/><Relationship Id="rId17" Type="http://schemas.openxmlformats.org/officeDocument/2006/relationships/hyperlink" Target="http://www.readwritethink.org/materials/persuasion_map/" TargetMode="External"/><Relationship Id="rId25" Type="http://schemas.openxmlformats.org/officeDocument/2006/relationships/hyperlink" Target="http://www.readwritethink.org/lesson_images/lesson394/Rubric.pdf" TargetMode="External"/><Relationship Id="rId2" Type="http://schemas.openxmlformats.org/officeDocument/2006/relationships/styles" Target="styles.xml"/><Relationship Id="rId16" Type="http://schemas.openxmlformats.org/officeDocument/2006/relationships/hyperlink" Target="http://www.readwritethink.org/materials/persuasion_map/" TargetMode="External"/><Relationship Id="rId20" Type="http://schemas.openxmlformats.org/officeDocument/2006/relationships/hyperlink" Target="http://www.readwritethink.org/lesson_images/lesson394/Rubric.pdf" TargetMode="External"/><Relationship Id="rId1" Type="http://schemas.openxmlformats.org/officeDocument/2006/relationships/numbering" Target="numbering.xml"/><Relationship Id="rId6" Type="http://schemas.openxmlformats.org/officeDocument/2006/relationships/hyperlink" Target="http://www.readwritethink.org/classroom-resources/lesson-plans/exploring-free-speech-persuasion-394.html?tab=4" TargetMode="External"/><Relationship Id="rId11" Type="http://schemas.openxmlformats.org/officeDocument/2006/relationships/hyperlink" Target="http://www.readwritethink.org/lesson_images/lesson394/NBTT-Web.html" TargetMode="External"/><Relationship Id="rId24" Type="http://schemas.openxmlformats.org/officeDocument/2006/relationships/hyperlink" Target="http://www.readwritethink.org/classroom-resources/lesson-plans/exploring-free-speech-persuasion-394.html?tab=4" TargetMode="External"/><Relationship Id="rId5" Type="http://schemas.openxmlformats.org/officeDocument/2006/relationships/image" Target="media/image2.gif"/><Relationship Id="rId15" Type="http://schemas.openxmlformats.org/officeDocument/2006/relationships/hyperlink" Target="http://www.readwritethink.org/materials/persuasion_map/" TargetMode="External"/><Relationship Id="rId23" Type="http://schemas.openxmlformats.org/officeDocument/2006/relationships/hyperlink" Target="http://www.readwritethink.org/materials/persuasion_map/" TargetMode="External"/><Relationship Id="rId28" Type="http://schemas.openxmlformats.org/officeDocument/2006/relationships/theme" Target="theme/theme1.xml"/><Relationship Id="rId10" Type="http://schemas.openxmlformats.org/officeDocument/2006/relationships/hyperlink" Target="http://www.readwritethink.org/lesson_images/lesson394/NBTT-Web.html" TargetMode="External"/><Relationship Id="rId19" Type="http://schemas.openxmlformats.org/officeDocument/2006/relationships/hyperlink" Target="http://www.readwritethink.org/classroom-resources/lesson-plans/exploring-free-speech-persuasion-394.html?tab=4" TargetMode="External"/><Relationship Id="rId4" Type="http://schemas.openxmlformats.org/officeDocument/2006/relationships/webSettings" Target="webSettings.xml"/><Relationship Id="rId9" Type="http://schemas.openxmlformats.org/officeDocument/2006/relationships/hyperlink" Target="http://www.readwritethink.org/lesson_images/lesson394/Cases.pdf" TargetMode="External"/><Relationship Id="rId14" Type="http://schemas.openxmlformats.org/officeDocument/2006/relationships/hyperlink" Target="http://www.readwritethink.org/classroom-resources/lesson-plans/exploring-free-speech-persuasion-394.html?tab=4" TargetMode="External"/><Relationship Id="rId22" Type="http://schemas.openxmlformats.org/officeDocument/2006/relationships/hyperlink" Target="http://www.readwritethink.org/classroom-resources/lesson-plans/exploring-free-speech-persuasion-394.html?tab=4"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srcs</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scleek</dc:creator>
  <cp:keywords/>
  <dc:description/>
  <cp:lastModifiedBy>scleek</cp:lastModifiedBy>
  <cp:revision>1</cp:revision>
  <dcterms:created xsi:type="dcterms:W3CDTF">2013-05-02T19:15:00Z</dcterms:created>
  <dcterms:modified xsi:type="dcterms:W3CDTF">2013-05-02T23:13:00Z</dcterms:modified>
</cp:coreProperties>
</file>